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05F" w:rsidRDefault="0016105F">
      <w:pPr>
        <w:pStyle w:val="ConsPlusTitlePage"/>
      </w:pPr>
      <w:r>
        <w:t xml:space="preserve">Документ предоставлен </w:t>
      </w:r>
      <w:hyperlink r:id="rId4">
        <w:r>
          <w:rPr>
            <w:color w:val="0000FF"/>
          </w:rPr>
          <w:t>КонсультантПлюс</w:t>
        </w:r>
      </w:hyperlink>
      <w:r>
        <w:br/>
      </w:r>
    </w:p>
    <w:p w:rsidR="0016105F" w:rsidRDefault="0016105F">
      <w:pPr>
        <w:pStyle w:val="ConsPlusNormal"/>
        <w:jc w:val="both"/>
        <w:outlineLvl w:val="0"/>
      </w:pPr>
    </w:p>
    <w:p w:rsidR="0016105F" w:rsidRDefault="0016105F">
      <w:pPr>
        <w:pStyle w:val="ConsPlusNormal"/>
        <w:outlineLvl w:val="0"/>
      </w:pPr>
      <w:r>
        <w:t>Зарегистрировано в Минюсте России 25 декабря 2013 г. N 30803</w:t>
      </w:r>
    </w:p>
    <w:p w:rsidR="0016105F" w:rsidRDefault="0016105F">
      <w:pPr>
        <w:pStyle w:val="ConsPlusNormal"/>
        <w:pBdr>
          <w:bottom w:val="single" w:sz="6" w:space="0" w:color="auto"/>
        </w:pBdr>
        <w:spacing w:before="100" w:after="100"/>
        <w:jc w:val="both"/>
        <w:rPr>
          <w:sz w:val="2"/>
          <w:szCs w:val="2"/>
        </w:rPr>
      </w:pPr>
    </w:p>
    <w:p w:rsidR="0016105F" w:rsidRDefault="0016105F">
      <w:pPr>
        <w:pStyle w:val="ConsPlusNormal"/>
        <w:jc w:val="both"/>
      </w:pPr>
    </w:p>
    <w:p w:rsidR="0016105F" w:rsidRDefault="0016105F">
      <w:pPr>
        <w:pStyle w:val="ConsPlusTitle"/>
        <w:jc w:val="center"/>
      </w:pPr>
      <w:r>
        <w:t>МИНИСТЕРСТВО ТРУДА И СОЦИАЛЬНОЙ ЗАЩИТЫ РОССИЙСКОЙ ФЕДЕРАЦИИ</w:t>
      </w:r>
    </w:p>
    <w:p w:rsidR="0016105F" w:rsidRDefault="0016105F">
      <w:pPr>
        <w:pStyle w:val="ConsPlusTitle"/>
        <w:jc w:val="center"/>
      </w:pPr>
    </w:p>
    <w:p w:rsidR="0016105F" w:rsidRDefault="0016105F">
      <w:pPr>
        <w:pStyle w:val="ConsPlusTitle"/>
        <w:jc w:val="center"/>
      </w:pPr>
      <w:bookmarkStart w:id="0" w:name="_GoBack"/>
      <w:r>
        <w:t>ПРИКАЗ</w:t>
      </w:r>
    </w:p>
    <w:p w:rsidR="0016105F" w:rsidRDefault="0016105F">
      <w:pPr>
        <w:pStyle w:val="ConsPlusTitle"/>
        <w:jc w:val="center"/>
      </w:pPr>
      <w:r>
        <w:t>от 7 октября 2013 г. N 530н</w:t>
      </w:r>
    </w:p>
    <w:bookmarkEnd w:id="0"/>
    <w:p w:rsidR="0016105F" w:rsidRDefault="0016105F">
      <w:pPr>
        <w:pStyle w:val="ConsPlusTitle"/>
        <w:jc w:val="center"/>
      </w:pPr>
    </w:p>
    <w:p w:rsidR="0016105F" w:rsidRDefault="0016105F">
      <w:pPr>
        <w:pStyle w:val="ConsPlusTitle"/>
        <w:jc w:val="center"/>
      </w:pPr>
      <w:r>
        <w:t>О ТРЕБОВАНИЯХ</w:t>
      </w:r>
    </w:p>
    <w:p w:rsidR="0016105F" w:rsidRDefault="0016105F">
      <w:pPr>
        <w:pStyle w:val="ConsPlusTitle"/>
        <w:jc w:val="center"/>
      </w:pPr>
      <w:r>
        <w:t>К РАЗМЕЩЕНИЮ И НАПОЛНЕНИЮ ПОДРАЗДЕЛОВ, ПОСВЯЩЕННЫХ</w:t>
      </w:r>
    </w:p>
    <w:p w:rsidR="0016105F" w:rsidRDefault="0016105F">
      <w:pPr>
        <w:pStyle w:val="ConsPlusTitle"/>
        <w:jc w:val="center"/>
      </w:pPr>
      <w:r>
        <w:t>ВОПРОСАМ ПРОТИВОДЕЙСТВИЯ КОРРУПЦИИ, ОФИЦИАЛЬНЫХ САЙТОВ</w:t>
      </w:r>
    </w:p>
    <w:p w:rsidR="0016105F" w:rsidRDefault="0016105F">
      <w:pPr>
        <w:pStyle w:val="ConsPlusTitle"/>
        <w:jc w:val="center"/>
      </w:pPr>
      <w:r>
        <w:t>ФЕДЕРАЛЬНЫХ ГОСУДАРСТВЕННЫХ ОРГАНОВ, ЦЕНТРАЛЬНОГО БАНКА</w:t>
      </w:r>
    </w:p>
    <w:p w:rsidR="0016105F" w:rsidRDefault="0016105F">
      <w:pPr>
        <w:pStyle w:val="ConsPlusTitle"/>
        <w:jc w:val="center"/>
      </w:pPr>
      <w:r>
        <w:t>РОССИЙСКОЙ ФЕДЕРАЦИИ, ПЕНСИОННОГО ФОНДА РОССИЙСКОЙ</w:t>
      </w:r>
    </w:p>
    <w:p w:rsidR="0016105F" w:rsidRDefault="0016105F">
      <w:pPr>
        <w:pStyle w:val="ConsPlusTitle"/>
        <w:jc w:val="center"/>
      </w:pPr>
      <w:r>
        <w:t>ФЕДЕРАЦИИ, ФОНДА СОЦИАЛЬНОГО СТРАХОВАНИЯ РОССИЙСКОЙ</w:t>
      </w:r>
    </w:p>
    <w:p w:rsidR="0016105F" w:rsidRDefault="0016105F">
      <w:pPr>
        <w:pStyle w:val="ConsPlusTitle"/>
        <w:jc w:val="center"/>
      </w:pPr>
      <w:r>
        <w:t>ФЕДЕРАЦИИ, ФЕДЕРАЛЬНОГО ФОНДА ОБЯЗАТЕЛЬНОГО МЕДИЦИНСКОГО</w:t>
      </w:r>
    </w:p>
    <w:p w:rsidR="0016105F" w:rsidRDefault="0016105F">
      <w:pPr>
        <w:pStyle w:val="ConsPlusTitle"/>
        <w:jc w:val="center"/>
      </w:pPr>
      <w:r>
        <w:t>СТРАХОВАНИЯ, ГОСУДАРСТВЕННЫХ КОРПОРАЦИЙ (КОМПАНИЙ), ИНЫХ</w:t>
      </w:r>
    </w:p>
    <w:p w:rsidR="0016105F" w:rsidRDefault="0016105F">
      <w:pPr>
        <w:pStyle w:val="ConsPlusTitle"/>
        <w:jc w:val="center"/>
      </w:pPr>
      <w:r>
        <w:t>ОРГАНИЗАЦИЙ, СОЗДАННЫХ НА ОСНОВАНИИ ФЕДЕРАЛЬНЫХ ЗАКОНОВ,</w:t>
      </w:r>
    </w:p>
    <w:p w:rsidR="0016105F" w:rsidRDefault="0016105F">
      <w:pPr>
        <w:pStyle w:val="ConsPlusTitle"/>
        <w:jc w:val="center"/>
      </w:pPr>
      <w:r>
        <w:t>И ТРЕБОВАНИЯХ К ДОЛЖНОСТЯМ, ЗАМЕЩЕНИЕ КОТОРЫХ ВЛЕЧЕТ</w:t>
      </w:r>
    </w:p>
    <w:p w:rsidR="0016105F" w:rsidRDefault="0016105F">
      <w:pPr>
        <w:pStyle w:val="ConsPlusTitle"/>
        <w:jc w:val="center"/>
      </w:pPr>
      <w:r>
        <w:t>ЗА СОБОЙ РАЗМЕЩЕНИЕ СВЕДЕНИЙ О ДОХОДАХ, РАСХОДАХ,</w:t>
      </w:r>
    </w:p>
    <w:p w:rsidR="0016105F" w:rsidRDefault="0016105F">
      <w:pPr>
        <w:pStyle w:val="ConsPlusTitle"/>
        <w:jc w:val="center"/>
      </w:pPr>
      <w:r>
        <w:t>ОБ ИМУЩЕСТВЕ И ОБЯЗАТЕЛЬСТВАХ ИМУЩЕСТВЕННОГО ХАРАКТЕРА</w:t>
      </w:r>
    </w:p>
    <w:p w:rsidR="0016105F" w:rsidRDefault="001610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10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105F" w:rsidRDefault="001610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105F" w:rsidRDefault="001610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105F" w:rsidRDefault="0016105F">
            <w:pPr>
              <w:pStyle w:val="ConsPlusNormal"/>
              <w:jc w:val="center"/>
            </w:pPr>
            <w:r>
              <w:rPr>
                <w:color w:val="392C69"/>
              </w:rPr>
              <w:t>Список изменяющих документов</w:t>
            </w:r>
          </w:p>
          <w:p w:rsidR="0016105F" w:rsidRDefault="0016105F">
            <w:pPr>
              <w:pStyle w:val="ConsPlusNormal"/>
              <w:jc w:val="center"/>
            </w:pPr>
            <w:r>
              <w:rPr>
                <w:color w:val="392C69"/>
              </w:rPr>
              <w:t xml:space="preserve">(в ред. </w:t>
            </w:r>
            <w:hyperlink r:id="rId5">
              <w:r>
                <w:rPr>
                  <w:color w:val="0000FF"/>
                </w:rPr>
                <w:t>Приказа</w:t>
              </w:r>
            </w:hyperlink>
            <w:r>
              <w:rPr>
                <w:color w:val="392C69"/>
              </w:rPr>
              <w:t xml:space="preserve"> Минтруда России от 26.07.2018 N 490н)</w:t>
            </w:r>
          </w:p>
        </w:tc>
        <w:tc>
          <w:tcPr>
            <w:tcW w:w="113" w:type="dxa"/>
            <w:tcBorders>
              <w:top w:val="nil"/>
              <w:left w:val="nil"/>
              <w:bottom w:val="nil"/>
              <w:right w:val="nil"/>
            </w:tcBorders>
            <w:shd w:val="clear" w:color="auto" w:fill="F4F3F8"/>
            <w:tcMar>
              <w:top w:w="0" w:type="dxa"/>
              <w:left w:w="0" w:type="dxa"/>
              <w:bottom w:w="0" w:type="dxa"/>
              <w:right w:w="0" w:type="dxa"/>
            </w:tcMar>
          </w:tcPr>
          <w:p w:rsidR="0016105F" w:rsidRDefault="0016105F">
            <w:pPr>
              <w:pStyle w:val="ConsPlusNormal"/>
            </w:pPr>
          </w:p>
        </w:tc>
      </w:tr>
    </w:tbl>
    <w:p w:rsidR="0016105F" w:rsidRDefault="0016105F">
      <w:pPr>
        <w:pStyle w:val="ConsPlusNormal"/>
        <w:jc w:val="both"/>
      </w:pPr>
    </w:p>
    <w:p w:rsidR="0016105F" w:rsidRDefault="0016105F">
      <w:pPr>
        <w:pStyle w:val="ConsPlusNormal"/>
        <w:ind w:firstLine="540"/>
        <w:jc w:val="both"/>
      </w:pPr>
      <w:r>
        <w:t xml:space="preserve">Во исполнение </w:t>
      </w:r>
      <w:hyperlink r:id="rId6">
        <w:r>
          <w:rPr>
            <w:color w:val="0000FF"/>
          </w:rPr>
          <w:t>подпункта "а" пункта 6</w:t>
        </w:r>
      </w:hyperlink>
      <w: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приказываю:</w:t>
      </w:r>
    </w:p>
    <w:p w:rsidR="0016105F" w:rsidRDefault="0016105F">
      <w:pPr>
        <w:pStyle w:val="ConsPlusNormal"/>
        <w:spacing w:before="220"/>
        <w:ind w:firstLine="540"/>
        <w:jc w:val="both"/>
      </w:pPr>
      <w:r>
        <w:t>1. Утвердить:</w:t>
      </w:r>
    </w:p>
    <w:p w:rsidR="0016105F" w:rsidRDefault="0016105F">
      <w:pPr>
        <w:pStyle w:val="ConsPlusNormal"/>
        <w:jc w:val="both"/>
      </w:pPr>
      <w:r>
        <w:t xml:space="preserve">(в ред. </w:t>
      </w:r>
      <w:hyperlink r:id="rId7">
        <w:r>
          <w:rPr>
            <w:color w:val="0000FF"/>
          </w:rPr>
          <w:t>Приказа</w:t>
        </w:r>
      </w:hyperlink>
      <w:r>
        <w:t xml:space="preserve"> Минтруда России от 26.07.2018 N 490н)</w:t>
      </w:r>
    </w:p>
    <w:p w:rsidR="0016105F" w:rsidRDefault="0016105F">
      <w:pPr>
        <w:pStyle w:val="ConsPlusNormal"/>
        <w:spacing w:before="220"/>
        <w:ind w:firstLine="540"/>
        <w:jc w:val="both"/>
      </w:pPr>
      <w:r>
        <w:t xml:space="preserve">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согласно </w:t>
      </w:r>
      <w:hyperlink w:anchor="P49">
        <w:r>
          <w:rPr>
            <w:color w:val="0000FF"/>
          </w:rPr>
          <w:t>приложению N 1</w:t>
        </w:r>
      </w:hyperlink>
      <w:r>
        <w:t>;</w:t>
      </w:r>
    </w:p>
    <w:p w:rsidR="0016105F" w:rsidRDefault="0016105F">
      <w:pPr>
        <w:pStyle w:val="ConsPlusNormal"/>
        <w:spacing w:before="220"/>
        <w:ind w:firstLine="540"/>
        <w:jc w:val="both"/>
      </w:pPr>
      <w:r>
        <w:t xml:space="preserve">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согласно </w:t>
      </w:r>
      <w:hyperlink w:anchor="P316">
        <w:r>
          <w:rPr>
            <w:color w:val="0000FF"/>
          </w:rPr>
          <w:t>приложению N 2</w:t>
        </w:r>
      </w:hyperlink>
      <w:r>
        <w:t>.</w:t>
      </w:r>
    </w:p>
    <w:p w:rsidR="0016105F" w:rsidRDefault="0016105F">
      <w:pPr>
        <w:pStyle w:val="ConsPlusNormal"/>
        <w:spacing w:before="220"/>
        <w:ind w:firstLine="540"/>
        <w:jc w:val="both"/>
      </w:pPr>
      <w:r>
        <w:t>2. Департаменту государственной политики в сфере государственной и муниципальной службы, противодействия коррупции (Д.В. Баснак) обеспечить проведение мониторинга выполнения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требований, утвержденных настоящим приказом.</w:t>
      </w:r>
    </w:p>
    <w:p w:rsidR="0016105F" w:rsidRDefault="0016105F">
      <w:pPr>
        <w:pStyle w:val="ConsPlusNormal"/>
        <w:jc w:val="both"/>
      </w:pPr>
      <w:r>
        <w:t xml:space="preserve">(в ред. </w:t>
      </w:r>
      <w:hyperlink r:id="rId8">
        <w:r>
          <w:rPr>
            <w:color w:val="0000FF"/>
          </w:rPr>
          <w:t>Приказа</w:t>
        </w:r>
      </w:hyperlink>
      <w:r>
        <w:t xml:space="preserve"> Минтруда России от 26.07.2018 N 490н)</w:t>
      </w:r>
    </w:p>
    <w:p w:rsidR="0016105F" w:rsidRDefault="0016105F">
      <w:pPr>
        <w:pStyle w:val="ConsPlusNormal"/>
        <w:spacing w:before="220"/>
        <w:ind w:firstLine="540"/>
        <w:jc w:val="both"/>
      </w:pPr>
      <w:r>
        <w:lastRenderedPageBreak/>
        <w:t>2.1. Рекомендовать органам государственной власти субъектов Российской Федерации и органам местного самоуправления использовать настоящий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16105F" w:rsidRDefault="0016105F">
      <w:pPr>
        <w:pStyle w:val="ConsPlusNormal"/>
        <w:jc w:val="both"/>
      </w:pPr>
      <w:r>
        <w:t xml:space="preserve">(п. 2.1 введен </w:t>
      </w:r>
      <w:hyperlink r:id="rId9">
        <w:r>
          <w:rPr>
            <w:color w:val="0000FF"/>
          </w:rPr>
          <w:t>Приказом</w:t>
        </w:r>
      </w:hyperlink>
      <w:r>
        <w:t xml:space="preserve"> Минтруда России от 26.07.2018 N 490н)</w:t>
      </w:r>
    </w:p>
    <w:p w:rsidR="0016105F" w:rsidRDefault="0016105F">
      <w:pPr>
        <w:pStyle w:val="ConsPlusNormal"/>
        <w:spacing w:before="220"/>
        <w:ind w:firstLine="540"/>
        <w:jc w:val="both"/>
      </w:pPr>
      <w:r>
        <w:t>3. Контроль за исполнением настоящего приказа возложить на заместителя Министра труда и социальной защиты Российской Федерации А.А. Черкасова.</w:t>
      </w:r>
    </w:p>
    <w:p w:rsidR="0016105F" w:rsidRDefault="0016105F">
      <w:pPr>
        <w:pStyle w:val="ConsPlusNormal"/>
        <w:jc w:val="both"/>
      </w:pPr>
      <w:r>
        <w:t xml:space="preserve">(в ред. </w:t>
      </w:r>
      <w:hyperlink r:id="rId10">
        <w:r>
          <w:rPr>
            <w:color w:val="0000FF"/>
          </w:rPr>
          <w:t>Приказа</w:t>
        </w:r>
      </w:hyperlink>
      <w:r>
        <w:t xml:space="preserve"> Минтруда России от 26.07.2018 N 490н)</w:t>
      </w:r>
    </w:p>
    <w:p w:rsidR="0016105F" w:rsidRDefault="0016105F">
      <w:pPr>
        <w:pStyle w:val="ConsPlusNormal"/>
        <w:jc w:val="both"/>
      </w:pPr>
    </w:p>
    <w:p w:rsidR="0016105F" w:rsidRDefault="0016105F">
      <w:pPr>
        <w:pStyle w:val="ConsPlusNormal"/>
        <w:jc w:val="right"/>
      </w:pPr>
      <w:r>
        <w:t>Министр</w:t>
      </w:r>
    </w:p>
    <w:p w:rsidR="0016105F" w:rsidRDefault="0016105F">
      <w:pPr>
        <w:pStyle w:val="ConsPlusNormal"/>
        <w:jc w:val="right"/>
      </w:pPr>
      <w:r>
        <w:t>М.А.ТОПИЛИН</w:t>
      </w:r>
    </w:p>
    <w:p w:rsidR="0016105F" w:rsidRDefault="0016105F">
      <w:pPr>
        <w:pStyle w:val="ConsPlusNormal"/>
        <w:jc w:val="right"/>
      </w:pPr>
    </w:p>
    <w:p w:rsidR="0016105F" w:rsidRDefault="0016105F">
      <w:pPr>
        <w:pStyle w:val="ConsPlusNormal"/>
        <w:jc w:val="right"/>
      </w:pPr>
    </w:p>
    <w:p w:rsidR="0016105F" w:rsidRDefault="0016105F">
      <w:pPr>
        <w:pStyle w:val="ConsPlusNormal"/>
        <w:jc w:val="right"/>
      </w:pPr>
    </w:p>
    <w:p w:rsidR="0016105F" w:rsidRDefault="0016105F">
      <w:pPr>
        <w:pStyle w:val="ConsPlusNormal"/>
        <w:jc w:val="right"/>
      </w:pPr>
    </w:p>
    <w:p w:rsidR="0016105F" w:rsidRDefault="0016105F">
      <w:pPr>
        <w:pStyle w:val="ConsPlusNormal"/>
        <w:jc w:val="right"/>
      </w:pPr>
    </w:p>
    <w:p w:rsidR="0016105F" w:rsidRDefault="0016105F">
      <w:pPr>
        <w:pStyle w:val="ConsPlusNormal"/>
        <w:jc w:val="right"/>
        <w:outlineLvl w:val="0"/>
      </w:pPr>
      <w:r>
        <w:t>Приложение N 1</w:t>
      </w:r>
    </w:p>
    <w:p w:rsidR="0016105F" w:rsidRDefault="0016105F">
      <w:pPr>
        <w:pStyle w:val="ConsPlusNormal"/>
        <w:jc w:val="right"/>
      </w:pPr>
      <w:r>
        <w:t>к приказу Министерства труда</w:t>
      </w:r>
    </w:p>
    <w:p w:rsidR="0016105F" w:rsidRDefault="0016105F">
      <w:pPr>
        <w:pStyle w:val="ConsPlusNormal"/>
        <w:jc w:val="right"/>
      </w:pPr>
      <w:r>
        <w:t>и социальной защиты</w:t>
      </w:r>
    </w:p>
    <w:p w:rsidR="0016105F" w:rsidRDefault="0016105F">
      <w:pPr>
        <w:pStyle w:val="ConsPlusNormal"/>
        <w:jc w:val="right"/>
      </w:pPr>
      <w:r>
        <w:t>Российской Федерации</w:t>
      </w:r>
    </w:p>
    <w:p w:rsidR="0016105F" w:rsidRDefault="0016105F">
      <w:pPr>
        <w:pStyle w:val="ConsPlusNormal"/>
        <w:jc w:val="right"/>
      </w:pPr>
      <w:r>
        <w:t>от 7 октября 2013 г. N 530н</w:t>
      </w:r>
    </w:p>
    <w:p w:rsidR="0016105F" w:rsidRDefault="0016105F">
      <w:pPr>
        <w:pStyle w:val="ConsPlusNormal"/>
        <w:jc w:val="both"/>
      </w:pPr>
    </w:p>
    <w:p w:rsidR="0016105F" w:rsidRDefault="0016105F">
      <w:pPr>
        <w:pStyle w:val="ConsPlusTitle"/>
        <w:jc w:val="center"/>
      </w:pPr>
      <w:bookmarkStart w:id="1" w:name="P49"/>
      <w:bookmarkEnd w:id="1"/>
      <w:r>
        <w:t>ТРЕБОВАНИЯ</w:t>
      </w:r>
    </w:p>
    <w:p w:rsidR="0016105F" w:rsidRDefault="0016105F">
      <w:pPr>
        <w:pStyle w:val="ConsPlusTitle"/>
        <w:jc w:val="center"/>
      </w:pPr>
      <w:r>
        <w:t>К РАЗМЕЩЕНИЮ И НАПОЛНЕНИЮ ПОДРАЗДЕЛОВ, ПОСВЯЩЕННЫХ</w:t>
      </w:r>
    </w:p>
    <w:p w:rsidR="0016105F" w:rsidRDefault="0016105F">
      <w:pPr>
        <w:pStyle w:val="ConsPlusTitle"/>
        <w:jc w:val="center"/>
      </w:pPr>
      <w:r>
        <w:t>ВОПРОСАМ ПРОТИВОДЕЙСТВИЯ КОРРУПЦИИ, ОФИЦИАЛЬНЫХ САЙТОВ</w:t>
      </w:r>
    </w:p>
    <w:p w:rsidR="0016105F" w:rsidRDefault="0016105F">
      <w:pPr>
        <w:pStyle w:val="ConsPlusTitle"/>
        <w:jc w:val="center"/>
      </w:pPr>
      <w:r>
        <w:t>ФЕДЕРАЛЬНЫХ ГОСУДАРСТВЕННЫХ ОРГАНОВ, ЦЕНТРАЛЬНОГО БАНКА</w:t>
      </w:r>
    </w:p>
    <w:p w:rsidR="0016105F" w:rsidRDefault="0016105F">
      <w:pPr>
        <w:pStyle w:val="ConsPlusTitle"/>
        <w:jc w:val="center"/>
      </w:pPr>
      <w:r>
        <w:t>РОССИЙСКОЙ ФЕДЕРАЦИИ, ПЕНСИОННОГО ФОНДА РОССИЙСКОЙ</w:t>
      </w:r>
    </w:p>
    <w:p w:rsidR="0016105F" w:rsidRDefault="0016105F">
      <w:pPr>
        <w:pStyle w:val="ConsPlusTitle"/>
        <w:jc w:val="center"/>
      </w:pPr>
      <w:r>
        <w:t>ФЕДЕРАЦИИ, ФОНДА СОЦИАЛЬНОГО СТРАХОВАНИЯ РОССИЙСКОЙ</w:t>
      </w:r>
    </w:p>
    <w:p w:rsidR="0016105F" w:rsidRDefault="0016105F">
      <w:pPr>
        <w:pStyle w:val="ConsPlusTitle"/>
        <w:jc w:val="center"/>
      </w:pPr>
      <w:r>
        <w:t>ФЕДЕРАЦИИ, ФЕДЕРАЛЬНОГО ФОНДА ОБЯЗАТЕЛЬНОГО МЕДИЦИНСКОГО</w:t>
      </w:r>
    </w:p>
    <w:p w:rsidR="0016105F" w:rsidRDefault="0016105F">
      <w:pPr>
        <w:pStyle w:val="ConsPlusTitle"/>
        <w:jc w:val="center"/>
      </w:pPr>
      <w:r>
        <w:t>СТРАХОВАНИЯ, ГОСУДАРСТВЕННЫХ КОРПОРАЦИЙ (КОМПАНИЙ), ИНЫХ</w:t>
      </w:r>
    </w:p>
    <w:p w:rsidR="0016105F" w:rsidRDefault="0016105F">
      <w:pPr>
        <w:pStyle w:val="ConsPlusTitle"/>
        <w:jc w:val="center"/>
      </w:pPr>
      <w:r>
        <w:t>ОРГАНИЗАЦИЙ, СОЗДАННЫХ НА ОСНОВАНИИ ФЕДЕРАЛЬНЫХ ЗАКОНОВ</w:t>
      </w:r>
    </w:p>
    <w:p w:rsidR="0016105F" w:rsidRDefault="001610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10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105F" w:rsidRDefault="001610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105F" w:rsidRDefault="001610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105F" w:rsidRDefault="0016105F">
            <w:pPr>
              <w:pStyle w:val="ConsPlusNormal"/>
              <w:jc w:val="center"/>
            </w:pPr>
            <w:r>
              <w:rPr>
                <w:color w:val="392C69"/>
              </w:rPr>
              <w:t>Список изменяющих документов</w:t>
            </w:r>
          </w:p>
          <w:p w:rsidR="0016105F" w:rsidRDefault="0016105F">
            <w:pPr>
              <w:pStyle w:val="ConsPlusNormal"/>
              <w:jc w:val="center"/>
            </w:pPr>
            <w:r>
              <w:rPr>
                <w:color w:val="392C69"/>
              </w:rPr>
              <w:t xml:space="preserve">(в ред. </w:t>
            </w:r>
            <w:hyperlink r:id="rId11">
              <w:r>
                <w:rPr>
                  <w:color w:val="0000FF"/>
                </w:rPr>
                <w:t>Приказа</w:t>
              </w:r>
            </w:hyperlink>
            <w:r>
              <w:rPr>
                <w:color w:val="392C69"/>
              </w:rPr>
              <w:t xml:space="preserve"> Минтруда России от 26.07.2018 N 490н)</w:t>
            </w:r>
          </w:p>
        </w:tc>
        <w:tc>
          <w:tcPr>
            <w:tcW w:w="113" w:type="dxa"/>
            <w:tcBorders>
              <w:top w:val="nil"/>
              <w:left w:val="nil"/>
              <w:bottom w:val="nil"/>
              <w:right w:val="nil"/>
            </w:tcBorders>
            <w:shd w:val="clear" w:color="auto" w:fill="F4F3F8"/>
            <w:tcMar>
              <w:top w:w="0" w:type="dxa"/>
              <w:left w:w="0" w:type="dxa"/>
              <w:bottom w:w="0" w:type="dxa"/>
              <w:right w:w="0" w:type="dxa"/>
            </w:tcMar>
          </w:tcPr>
          <w:p w:rsidR="0016105F" w:rsidRDefault="0016105F">
            <w:pPr>
              <w:pStyle w:val="ConsPlusNormal"/>
            </w:pPr>
          </w:p>
        </w:tc>
      </w:tr>
    </w:tbl>
    <w:p w:rsidR="0016105F" w:rsidRDefault="0016105F">
      <w:pPr>
        <w:pStyle w:val="ConsPlusNormal"/>
        <w:jc w:val="both"/>
      </w:pPr>
    </w:p>
    <w:p w:rsidR="0016105F" w:rsidRDefault="0016105F">
      <w:pPr>
        <w:pStyle w:val="ConsPlusTitle"/>
        <w:jc w:val="center"/>
        <w:outlineLvl w:val="1"/>
      </w:pPr>
      <w:r>
        <w:t>I. Общие положения</w:t>
      </w:r>
    </w:p>
    <w:p w:rsidR="0016105F" w:rsidRDefault="0016105F">
      <w:pPr>
        <w:pStyle w:val="ConsPlusNormal"/>
        <w:jc w:val="both"/>
      </w:pPr>
    </w:p>
    <w:p w:rsidR="0016105F" w:rsidRDefault="0016105F">
      <w:pPr>
        <w:pStyle w:val="ConsPlusNormal"/>
        <w:ind w:firstLine="540"/>
        <w:jc w:val="both"/>
      </w:pPr>
      <w:r>
        <w:t>1. Настоящие требования установлены в целях обеспечения открытости мер по противодействию коррупции, принимаемых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(далее соответственно - государственный орган, Банк России, фонд, корпорация, организация).</w:t>
      </w:r>
    </w:p>
    <w:p w:rsidR="0016105F" w:rsidRDefault="0016105F">
      <w:pPr>
        <w:pStyle w:val="ConsPlusNormal"/>
        <w:spacing w:before="220"/>
        <w:ind w:firstLine="540"/>
        <w:jc w:val="both"/>
      </w:pPr>
      <w:r>
        <w:t>2. Размещение и наполнение подразделов, посвященных вопросам противодействия коррупции, официальных сайтов государственных органов и их территориальных органов, Банка России и территориальных учреждений Банка России, фондов и их территориальных органов, корпораций, организаций и их филиалов в информационно-телекоммуникационной сети "Интернет" (далее - сайт) осуществляется в соответствии с настоящими требованиями.</w:t>
      </w:r>
    </w:p>
    <w:p w:rsidR="0016105F" w:rsidRDefault="0016105F">
      <w:pPr>
        <w:pStyle w:val="ConsPlusNormal"/>
        <w:jc w:val="both"/>
      </w:pPr>
      <w:r>
        <w:t xml:space="preserve">(в ред. </w:t>
      </w:r>
      <w:hyperlink r:id="rId12">
        <w:r>
          <w:rPr>
            <w:color w:val="0000FF"/>
          </w:rPr>
          <w:t>Приказа</w:t>
        </w:r>
      </w:hyperlink>
      <w:r>
        <w:t xml:space="preserve"> Минтруда России от 26.07.2018 N 490н)</w:t>
      </w:r>
    </w:p>
    <w:p w:rsidR="0016105F" w:rsidRDefault="0016105F">
      <w:pPr>
        <w:pStyle w:val="ConsPlusNormal"/>
        <w:spacing w:before="220"/>
        <w:ind w:firstLine="540"/>
        <w:jc w:val="both"/>
      </w:pPr>
      <w:r>
        <w:lastRenderedPageBreak/>
        <w:t xml:space="preserve">3. При наполнении подразделов, посвященных вопросам противодействия коррупции, сайтов информация, отнесенная к </w:t>
      </w:r>
      <w:hyperlink r:id="rId13">
        <w:r>
          <w:rPr>
            <w:color w:val="0000FF"/>
          </w:rPr>
          <w:t>государственной тайне</w:t>
        </w:r>
      </w:hyperlink>
      <w:r>
        <w:t xml:space="preserve"> или являющаяся </w:t>
      </w:r>
      <w:hyperlink r:id="rId14">
        <w:r>
          <w:rPr>
            <w:color w:val="0000FF"/>
          </w:rPr>
          <w:t>конфиденциальной</w:t>
        </w:r>
      </w:hyperlink>
      <w:r>
        <w:t>, не размещается.</w:t>
      </w:r>
    </w:p>
    <w:p w:rsidR="0016105F" w:rsidRDefault="0016105F">
      <w:pPr>
        <w:pStyle w:val="ConsPlusNormal"/>
        <w:jc w:val="both"/>
      </w:pPr>
    </w:p>
    <w:p w:rsidR="0016105F" w:rsidRDefault="0016105F">
      <w:pPr>
        <w:pStyle w:val="ConsPlusTitle"/>
        <w:jc w:val="center"/>
        <w:outlineLvl w:val="1"/>
      </w:pPr>
      <w:r>
        <w:t>II. Размещение подразделов, посвященных вопросам</w:t>
      </w:r>
    </w:p>
    <w:p w:rsidR="0016105F" w:rsidRDefault="0016105F">
      <w:pPr>
        <w:pStyle w:val="ConsPlusTitle"/>
        <w:jc w:val="center"/>
      </w:pPr>
      <w:r>
        <w:t>противодействия коррупции</w:t>
      </w:r>
    </w:p>
    <w:p w:rsidR="0016105F" w:rsidRDefault="0016105F">
      <w:pPr>
        <w:pStyle w:val="ConsPlusNormal"/>
        <w:jc w:val="both"/>
      </w:pPr>
    </w:p>
    <w:p w:rsidR="0016105F" w:rsidRDefault="0016105F">
      <w:pPr>
        <w:pStyle w:val="ConsPlusNormal"/>
        <w:ind w:firstLine="540"/>
        <w:jc w:val="both"/>
      </w:pPr>
      <w:r>
        <w:t>4. 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p>
    <w:p w:rsidR="0016105F" w:rsidRDefault="0016105F">
      <w:pPr>
        <w:pStyle w:val="ConsPlusNormal"/>
        <w:jc w:val="both"/>
      </w:pPr>
      <w:r>
        <w:t xml:space="preserve">(п. 4 в ред. </w:t>
      </w:r>
      <w:hyperlink r:id="rId15">
        <w:r>
          <w:rPr>
            <w:color w:val="0000FF"/>
          </w:rPr>
          <w:t>Приказа</w:t>
        </w:r>
      </w:hyperlink>
      <w:r>
        <w:t xml:space="preserve"> Минтруда России от 26.07.2018 N 490н)</w:t>
      </w:r>
    </w:p>
    <w:p w:rsidR="0016105F" w:rsidRDefault="0016105F">
      <w:pPr>
        <w:pStyle w:val="ConsPlusNormal"/>
        <w:spacing w:before="220"/>
        <w:ind w:firstLine="540"/>
        <w:jc w:val="both"/>
      </w:pPr>
      <w:r>
        <w:t>5. 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rsidR="0016105F" w:rsidRDefault="0016105F">
      <w:pPr>
        <w:pStyle w:val="ConsPlusNormal"/>
        <w:jc w:val="both"/>
      </w:pPr>
      <w:r>
        <w:t xml:space="preserve">(п. 5 в ред. </w:t>
      </w:r>
      <w:hyperlink r:id="rId16">
        <w:r>
          <w:rPr>
            <w:color w:val="0000FF"/>
          </w:rPr>
          <w:t>Приказа</w:t>
        </w:r>
      </w:hyperlink>
      <w:r>
        <w:t xml:space="preserve"> Минтруда России от 26.07.2018 N 490н)</w:t>
      </w:r>
    </w:p>
    <w:p w:rsidR="0016105F" w:rsidRDefault="0016105F">
      <w:pPr>
        <w:pStyle w:val="ConsPlusNormal"/>
        <w:jc w:val="both"/>
      </w:pPr>
    </w:p>
    <w:p w:rsidR="0016105F" w:rsidRDefault="0016105F">
      <w:pPr>
        <w:pStyle w:val="ConsPlusTitle"/>
        <w:jc w:val="center"/>
        <w:outlineLvl w:val="1"/>
      </w:pPr>
      <w:r>
        <w:t>III. Требования к наполнению подразделов, посвященных</w:t>
      </w:r>
    </w:p>
    <w:p w:rsidR="0016105F" w:rsidRDefault="0016105F">
      <w:pPr>
        <w:pStyle w:val="ConsPlusTitle"/>
        <w:jc w:val="center"/>
      </w:pPr>
      <w:r>
        <w:t>вопросам противодействия коррупции</w:t>
      </w:r>
    </w:p>
    <w:p w:rsidR="0016105F" w:rsidRDefault="0016105F">
      <w:pPr>
        <w:pStyle w:val="ConsPlusNormal"/>
        <w:jc w:val="both"/>
      </w:pPr>
    </w:p>
    <w:p w:rsidR="0016105F" w:rsidRDefault="0016105F">
      <w:pPr>
        <w:pStyle w:val="ConsPlusNormal"/>
        <w:ind w:firstLine="540"/>
        <w:jc w:val="both"/>
      </w:pPr>
      <w:r>
        <w:t>6. В разделе "Противодействие коррупции" сайтов содержатся последовательные ссылки на следующие подразделы:</w:t>
      </w:r>
    </w:p>
    <w:p w:rsidR="0016105F" w:rsidRDefault="0016105F">
      <w:pPr>
        <w:pStyle w:val="ConsPlusNormal"/>
        <w:jc w:val="both"/>
      </w:pPr>
      <w:r>
        <w:t xml:space="preserve">(в ред. </w:t>
      </w:r>
      <w:hyperlink r:id="rId17">
        <w:r>
          <w:rPr>
            <w:color w:val="0000FF"/>
          </w:rPr>
          <w:t>Приказа</w:t>
        </w:r>
      </w:hyperlink>
      <w:r>
        <w:t xml:space="preserve"> Минтруда России от 26.07.2018 N 490н)</w:t>
      </w:r>
    </w:p>
    <w:p w:rsidR="0016105F" w:rsidRDefault="0016105F">
      <w:pPr>
        <w:pStyle w:val="ConsPlusNormal"/>
        <w:spacing w:before="220"/>
        <w:ind w:firstLine="540"/>
        <w:jc w:val="both"/>
      </w:pPr>
      <w:r>
        <w:t>"Нормативные правовые и иные акты в сфере противодействия коррупции";</w:t>
      </w:r>
    </w:p>
    <w:p w:rsidR="0016105F" w:rsidRDefault="0016105F">
      <w:pPr>
        <w:pStyle w:val="ConsPlusNormal"/>
        <w:spacing w:before="220"/>
        <w:ind w:firstLine="540"/>
        <w:jc w:val="both"/>
      </w:pPr>
      <w:r>
        <w:t>"Антикоррупционная экспертиза";</w:t>
      </w:r>
    </w:p>
    <w:p w:rsidR="0016105F" w:rsidRDefault="0016105F">
      <w:pPr>
        <w:pStyle w:val="ConsPlusNormal"/>
        <w:spacing w:before="220"/>
        <w:ind w:firstLine="540"/>
        <w:jc w:val="both"/>
      </w:pPr>
      <w:r>
        <w:t>"Методические материалы";</w:t>
      </w:r>
    </w:p>
    <w:p w:rsidR="0016105F" w:rsidRDefault="0016105F">
      <w:pPr>
        <w:pStyle w:val="ConsPlusNormal"/>
        <w:spacing w:before="220"/>
        <w:ind w:firstLine="540"/>
        <w:jc w:val="both"/>
      </w:pPr>
      <w:r>
        <w:t>"Формы документов, связанных с противодействием коррупции, для заполнения";</w:t>
      </w:r>
    </w:p>
    <w:p w:rsidR="0016105F" w:rsidRDefault="0016105F">
      <w:pPr>
        <w:pStyle w:val="ConsPlusNormal"/>
        <w:spacing w:before="220"/>
        <w:ind w:firstLine="540"/>
        <w:jc w:val="both"/>
      </w:pPr>
      <w:r>
        <w:t>"Сведения о доходах, расходах, об имуществе и обязательствах имущественного характера";</w:t>
      </w:r>
    </w:p>
    <w:p w:rsidR="0016105F" w:rsidRDefault="0016105F">
      <w:pPr>
        <w:pStyle w:val="ConsPlusNormal"/>
        <w:spacing w:before="220"/>
        <w:ind w:firstLine="540"/>
        <w:jc w:val="both"/>
      </w:pPr>
      <w:r>
        <w:t>"Комиссия по соблюдению требований к служебному поведению и урегулированию конфликта интересов (аттестационная комиссия) &lt;1&gt;";</w:t>
      </w:r>
    </w:p>
    <w:p w:rsidR="0016105F" w:rsidRDefault="0016105F">
      <w:pPr>
        <w:pStyle w:val="ConsPlusNormal"/>
        <w:spacing w:before="220"/>
        <w:ind w:firstLine="540"/>
        <w:jc w:val="both"/>
      </w:pPr>
      <w:r>
        <w:t>--------------------------------</w:t>
      </w:r>
    </w:p>
    <w:p w:rsidR="0016105F" w:rsidRDefault="0016105F">
      <w:pPr>
        <w:pStyle w:val="ConsPlusNormal"/>
        <w:spacing w:before="220"/>
        <w:ind w:firstLine="540"/>
        <w:jc w:val="both"/>
      </w:pPr>
      <w:r>
        <w:t xml:space="preserve">&lt;1&gt; В соответствии с </w:t>
      </w:r>
      <w:hyperlink r:id="rId18">
        <w:r>
          <w:rPr>
            <w:color w:val="0000FF"/>
          </w:rPr>
          <w:t>пунктом 2</w:t>
        </w:r>
      </w:hyperlink>
      <w:r>
        <w:t xml:space="preserve">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вопросы, изложенные в </w:t>
      </w:r>
      <w:hyperlink r:id="rId19">
        <w:r>
          <w:rPr>
            <w:color w:val="0000FF"/>
          </w:rPr>
          <w:t>пункте 16</w:t>
        </w:r>
      </w:hyperlink>
      <w:r>
        <w:t xml:space="preserve"> Положения, утвержденного данным Указом, рассматриваются в федеральных государственных органах, названных в </w:t>
      </w:r>
      <w:hyperlink r:id="rId20">
        <w:r>
          <w:rPr>
            <w:color w:val="0000FF"/>
          </w:rPr>
          <w:t>разделе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16105F" w:rsidRDefault="0016105F">
      <w:pPr>
        <w:pStyle w:val="ConsPlusNormal"/>
        <w:spacing w:before="220"/>
        <w:ind w:firstLine="540"/>
        <w:jc w:val="both"/>
      </w:pPr>
      <w:r>
        <w:t>а) в отношении лиц, замещающих должности федеральной государственной гражданской службы, - комиссиями по соблюдению требований к служебному поведению федеральных государственных служащих и урегулированию конфликта интересов;</w:t>
      </w:r>
    </w:p>
    <w:p w:rsidR="0016105F" w:rsidRDefault="0016105F">
      <w:pPr>
        <w:pStyle w:val="ConsPlusNormal"/>
        <w:spacing w:before="220"/>
        <w:ind w:firstLine="540"/>
        <w:jc w:val="both"/>
      </w:pPr>
      <w:r>
        <w:t xml:space="preserve">б) в отношении лиц, замещающих должности федеральной государственной службы иных </w:t>
      </w:r>
      <w:r>
        <w:lastRenderedPageBreak/>
        <w:t>видов, - соответствующими аттестационными комиссиями.</w:t>
      </w:r>
    </w:p>
    <w:p w:rsidR="0016105F" w:rsidRDefault="0016105F">
      <w:pPr>
        <w:pStyle w:val="ConsPlusNormal"/>
        <w:jc w:val="both"/>
      </w:pPr>
    </w:p>
    <w:p w:rsidR="0016105F" w:rsidRDefault="0016105F">
      <w:pPr>
        <w:pStyle w:val="ConsPlusNormal"/>
        <w:ind w:firstLine="540"/>
        <w:jc w:val="both"/>
      </w:pPr>
      <w:r>
        <w:t>"Обратная связь для сообщений о фактах коррупции".</w:t>
      </w:r>
    </w:p>
    <w:p w:rsidR="0016105F" w:rsidRDefault="0016105F">
      <w:pPr>
        <w:pStyle w:val="ConsPlusNormal"/>
        <w:spacing w:before="220"/>
        <w:ind w:firstLine="540"/>
        <w:jc w:val="both"/>
      </w:pPr>
      <w:r>
        <w:t>7. 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государственного органа, председателем Банка России, фонда, руководителем корпорации, организации.</w:t>
      </w:r>
    </w:p>
    <w:p w:rsidR="0016105F" w:rsidRDefault="0016105F">
      <w:pPr>
        <w:pStyle w:val="ConsPlusNormal"/>
        <w:spacing w:before="220"/>
        <w:ind w:firstLine="540"/>
        <w:jc w:val="both"/>
      </w:pPr>
      <w:r>
        <w:t>8. Подраздел "Нормативные правовые и иные акты в сфере противодействия коррупции" содержит:</w:t>
      </w:r>
    </w:p>
    <w:p w:rsidR="0016105F" w:rsidRDefault="0016105F">
      <w:pPr>
        <w:pStyle w:val="ConsPlusNormal"/>
        <w:spacing w:before="220"/>
        <w:ind w:firstLine="540"/>
        <w:jc w:val="both"/>
      </w:pPr>
      <w:r>
        <w:t>а)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(www.pravo.gov.ru).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p w:rsidR="0016105F" w:rsidRDefault="0016105F">
      <w:pPr>
        <w:pStyle w:val="ConsPlusNormal"/>
        <w:spacing w:before="220"/>
        <w:ind w:firstLine="540"/>
        <w:jc w:val="both"/>
      </w:pPr>
      <w:bookmarkStart w:id="2" w:name="P96"/>
      <w:bookmarkEnd w:id="2"/>
      <w:r>
        <w:t>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p w:rsidR="0016105F" w:rsidRDefault="0016105F">
      <w:pPr>
        <w:pStyle w:val="ConsPlusNormal"/>
        <w:spacing w:before="220"/>
        <w:ind w:firstLine="540"/>
        <w:jc w:val="both"/>
      </w:pPr>
      <w:r>
        <w:t>план по противодействию коррупции;</w:t>
      </w:r>
    </w:p>
    <w:p w:rsidR="0016105F" w:rsidRDefault="0016105F">
      <w:pPr>
        <w:pStyle w:val="ConsPlusNormal"/>
        <w:spacing w:before="220"/>
        <w:ind w:firstLine="540"/>
        <w:jc w:val="both"/>
      </w:pPr>
      <w:r>
        <w:t xml:space="preserve">перечень должностей, при замещении которых федеральные государственные служащие, служащие Банка России, работники фондов, корпораций, организаций (далее -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в соответствии с </w:t>
      </w:r>
      <w:hyperlink r:id="rId2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&lt;2&gt;;</w:t>
      </w:r>
    </w:p>
    <w:p w:rsidR="0016105F" w:rsidRDefault="0016105F">
      <w:pPr>
        <w:pStyle w:val="ConsPlusNormal"/>
        <w:spacing w:before="220"/>
        <w:ind w:firstLine="540"/>
        <w:jc w:val="both"/>
      </w:pPr>
      <w:r>
        <w:t>--------------------------------</w:t>
      </w:r>
    </w:p>
    <w:p w:rsidR="0016105F" w:rsidRDefault="0016105F">
      <w:pPr>
        <w:pStyle w:val="ConsPlusNormal"/>
        <w:spacing w:before="220"/>
        <w:ind w:firstLine="540"/>
        <w:jc w:val="both"/>
      </w:pPr>
      <w:r>
        <w:t>&lt;2&gt; Собрание законодательства Российской Федерации, 2009, N 21, ст. 2542; 2012, N 4, ст. 471; N 14, ст. 1616; 2014, N 27, ст. 3754; 2015, N 10, ст. 1506; 2016, N 50, ст. 7077; 2017, N 5, ст. 776; N 27, ст. 4019; N 40, ст. 5820; 2018, N 28, ст. 4198.</w:t>
      </w:r>
    </w:p>
    <w:p w:rsidR="0016105F" w:rsidRDefault="0016105F">
      <w:pPr>
        <w:pStyle w:val="ConsPlusNormal"/>
        <w:ind w:firstLine="540"/>
        <w:jc w:val="both"/>
      </w:pPr>
    </w:p>
    <w:p w:rsidR="0016105F" w:rsidRDefault="0016105F">
      <w:pPr>
        <w:pStyle w:val="ConsPlusNormal"/>
        <w:ind w:firstLine="540"/>
        <w:jc w:val="both"/>
      </w:pPr>
      <w:r>
        <w:t>перечень должностей в организациях, созданных для выполнения задач, поставленных перед государственными органами,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государственным органом;</w:t>
      </w:r>
    </w:p>
    <w:p w:rsidR="0016105F" w:rsidRDefault="0016105F">
      <w:pPr>
        <w:pStyle w:val="ConsPlusNormal"/>
        <w:spacing w:before="220"/>
        <w:ind w:firstLine="540"/>
        <w:jc w:val="both"/>
      </w:pPr>
      <w:r>
        <w:t>порядок представления сведений о доходах, расходах, об имуществе и обязательствах имущественного характера;</w:t>
      </w:r>
    </w:p>
    <w:p w:rsidR="0016105F" w:rsidRDefault="0016105F">
      <w:pPr>
        <w:pStyle w:val="ConsPlusNormal"/>
        <w:spacing w:before="220"/>
        <w:ind w:firstLine="540"/>
        <w:jc w:val="both"/>
      </w:pPr>
      <w:r>
        <w:t xml:space="preserve">порядок уведомления представителя нанимателя (работодателя) о фактах обращения в целях </w:t>
      </w:r>
      <w:r>
        <w:lastRenderedPageBreak/>
        <w:t>склонения служащего (работника) к совершению коррупционных правонарушений;</w:t>
      </w:r>
    </w:p>
    <w:p w:rsidR="0016105F" w:rsidRDefault="0016105F">
      <w:pPr>
        <w:pStyle w:val="ConsPlusNormal"/>
        <w:spacing w:before="220"/>
        <w:ind w:firstLine="540"/>
        <w:jc w:val="both"/>
      </w:pPr>
      <w:r>
        <w:t>положение о подразделении по профилактике коррупционных или иных правонарушений;</w:t>
      </w:r>
    </w:p>
    <w:p w:rsidR="0016105F" w:rsidRDefault="0016105F">
      <w:pPr>
        <w:pStyle w:val="ConsPlusNormal"/>
        <w:spacing w:before="220"/>
        <w:ind w:firstLine="540"/>
        <w:jc w:val="both"/>
      </w:pPr>
      <w:r>
        <w:t>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rsidR="0016105F" w:rsidRDefault="0016105F">
      <w:pPr>
        <w:pStyle w:val="ConsPlusNormal"/>
        <w:spacing w:before="220"/>
        <w:ind w:firstLine="540"/>
        <w:jc w:val="both"/>
      </w:pPr>
      <w:r>
        <w:t>перечень должностей, при замещении которых служащим (работникам)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6105F" w:rsidRDefault="0016105F">
      <w:pPr>
        <w:pStyle w:val="ConsPlusNormal"/>
        <w:spacing w:before="220"/>
        <w:ind w:firstLine="540"/>
        <w:jc w:val="both"/>
      </w:pPr>
      <w:r>
        <w:t>кодекс этики и служебного поведения служащих (работников);</w:t>
      </w:r>
    </w:p>
    <w:p w:rsidR="0016105F" w:rsidRDefault="0016105F">
      <w:pPr>
        <w:pStyle w:val="ConsPlusNormal"/>
        <w:spacing w:before="220"/>
        <w:ind w:firstLine="540"/>
        <w:jc w:val="both"/>
      </w:pPr>
      <w:r>
        <w:t>иные нормативные акты (локальные нормативные акты) по вопросам противодействия коррупции, размещение которых будет признано целесообразным.</w:t>
      </w:r>
    </w:p>
    <w:p w:rsidR="0016105F" w:rsidRDefault="0016105F">
      <w:pPr>
        <w:pStyle w:val="ConsPlusNormal"/>
        <w:jc w:val="both"/>
      </w:pPr>
      <w:r>
        <w:t xml:space="preserve">(пп. "б" в ред. </w:t>
      </w:r>
      <w:hyperlink r:id="rId22">
        <w:r>
          <w:rPr>
            <w:color w:val="0000FF"/>
          </w:rPr>
          <w:t>Приказа</w:t>
        </w:r>
      </w:hyperlink>
      <w:r>
        <w:t xml:space="preserve"> Минтруда России от 26.07.2018 N 490н)</w:t>
      </w:r>
    </w:p>
    <w:p w:rsidR="0016105F" w:rsidRDefault="0016105F">
      <w:pPr>
        <w:pStyle w:val="ConsPlusNormal"/>
        <w:spacing w:before="220"/>
        <w:ind w:firstLine="540"/>
        <w:jc w:val="both"/>
      </w:pPr>
      <w:r>
        <w:t xml:space="preserve">9. Нормативные правовые и иные акты в сфере противодействия коррупции (далее - нормативные и иные акты), указанные в </w:t>
      </w:r>
      <w:hyperlink w:anchor="P96">
        <w:r>
          <w:rPr>
            <w:color w:val="0000FF"/>
          </w:rPr>
          <w:t>подпункте "б" пункта 8</w:t>
        </w:r>
      </w:hyperlink>
      <w:r>
        <w:t xml:space="preserve"> настоящих требований, размещаются в виде текста в формате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 Нормативные и иные акты могут дополнительно размещаться в графическом формате в виде графических образов их оригиналов ("графический формат").</w:t>
      </w:r>
    </w:p>
    <w:p w:rsidR="0016105F" w:rsidRDefault="0016105F">
      <w:pPr>
        <w:pStyle w:val="ConsPlusNormal"/>
        <w:spacing w:before="220"/>
        <w:ind w:firstLine="540"/>
        <w:jc w:val="both"/>
      </w:pPr>
      <w:r>
        <w:t>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rsidR="0016105F" w:rsidRDefault="0016105F">
      <w:pPr>
        <w:pStyle w:val="ConsPlusNormal"/>
        <w:spacing w:before="220"/>
        <w:ind w:firstLine="540"/>
        <w:jc w:val="both"/>
      </w:pPr>
      <w:r>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rsidR="0016105F" w:rsidRDefault="0016105F">
      <w:pPr>
        <w:pStyle w:val="ConsPlusNormal"/>
        <w:spacing w:before="220"/>
        <w:ind w:firstLine="540"/>
        <w:jc w:val="both"/>
      </w:pPr>
      <w:r>
        <w:t>Нормативные и иные акты должны размещаться в действующей редакции.</w:t>
      </w:r>
    </w:p>
    <w:p w:rsidR="0016105F" w:rsidRDefault="0016105F">
      <w:pPr>
        <w:pStyle w:val="ConsPlusNormal"/>
        <w:spacing w:before="220"/>
        <w:ind w:firstLine="540"/>
        <w:jc w:val="both"/>
      </w:pPr>
      <w:r>
        <w:t>10. 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(www.regulation.gov.ru).</w:t>
      </w:r>
    </w:p>
    <w:p w:rsidR="0016105F" w:rsidRDefault="0016105F">
      <w:pPr>
        <w:pStyle w:val="ConsPlusNormal"/>
        <w:spacing w:before="220"/>
        <w:ind w:firstLine="540"/>
        <w:jc w:val="both"/>
      </w:pPr>
      <w:r>
        <w:t>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rsidR="0016105F" w:rsidRDefault="0016105F">
      <w:pPr>
        <w:pStyle w:val="ConsPlusNormal"/>
        <w:spacing w:before="220"/>
        <w:ind w:firstLine="540"/>
        <w:jc w:val="both"/>
      </w:pPr>
      <w:r>
        <w:t xml:space="preserve">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Банком России, фондом, корпорацией, организацией,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в том числе подготовленным Минтрудом России, размещенным на сайте Минтруда России (https://rosmintrud.ru/ministry/programms/anticorruption), а также на специализированном информационно-методическом ресурсе по вопросам противодействия коррупции на базе федеральной государственной информационной системы </w:t>
      </w:r>
      <w:r>
        <w:lastRenderedPageBreak/>
        <w:t>"Единая информационная система управления кадровым составом государственной гражданской службы Российской Федерации" (https://gossluzhba.gov.ru/anticorruption).</w:t>
      </w:r>
    </w:p>
    <w:p w:rsidR="0016105F" w:rsidRDefault="0016105F">
      <w:pPr>
        <w:pStyle w:val="ConsPlusNormal"/>
        <w:jc w:val="both"/>
      </w:pPr>
      <w:r>
        <w:t xml:space="preserve">(в ред. </w:t>
      </w:r>
      <w:hyperlink r:id="rId23">
        <w:r>
          <w:rPr>
            <w:color w:val="0000FF"/>
          </w:rPr>
          <w:t>Приказа</w:t>
        </w:r>
      </w:hyperlink>
      <w:r>
        <w:t xml:space="preserve"> Минтруда России от 26.07.2018 N 490н)</w:t>
      </w:r>
    </w:p>
    <w:p w:rsidR="0016105F" w:rsidRDefault="0016105F">
      <w:pPr>
        <w:pStyle w:val="ConsPlusNormal"/>
        <w:spacing w:before="220"/>
        <w:ind w:firstLine="540"/>
        <w:jc w:val="both"/>
      </w:pPr>
      <w:r>
        <w:t>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 .DOC, .DOCX, .RTF, .PDF, .PPT, .PPTX), обеспечивающем возможность поиска и копирования фрагментов текста средствами веб-обозревателя ("гипертекстовый формат"). Размещение в иных форматах, а также в виде сканированных документов, требующих дополнительного распознавания, не допускается.</w:t>
      </w:r>
    </w:p>
    <w:p w:rsidR="0016105F" w:rsidRDefault="0016105F">
      <w:pPr>
        <w:pStyle w:val="ConsPlusNormal"/>
        <w:jc w:val="both"/>
      </w:pPr>
      <w:r>
        <w:t xml:space="preserve">(в ред. </w:t>
      </w:r>
      <w:hyperlink r:id="rId24">
        <w:r>
          <w:rPr>
            <w:color w:val="0000FF"/>
          </w:rPr>
          <w:t>Приказа</w:t>
        </w:r>
      </w:hyperlink>
      <w:r>
        <w:t xml:space="preserve"> Минтруда России от 26.07.2018 N 490н)</w:t>
      </w:r>
    </w:p>
    <w:p w:rsidR="0016105F" w:rsidRDefault="0016105F">
      <w:pPr>
        <w:pStyle w:val="ConsPlusNormal"/>
        <w:spacing w:before="220"/>
        <w:ind w:firstLine="540"/>
        <w:jc w:val="both"/>
      </w:pPr>
      <w:r>
        <w:t xml:space="preserve">12. Подраздел "Формы документов, связанных с противодействием коррупции, для заполнения" обеспечивает доступ к списку гиперссылок форм обращений, уведомлений, заявлений, справки о доходах, расходах, об имуществе и обязательствах имущественного характера, заполняемых гражданами, лицами, замещающими государственные должности Российской Федерации, служащими (работниками) в рамках реализации </w:t>
      </w:r>
      <w:hyperlink r:id="rId25">
        <w:r>
          <w:rPr>
            <w:color w:val="0000FF"/>
          </w:rPr>
          <w:t>законодательства</w:t>
        </w:r>
      </w:hyperlink>
      <w:r>
        <w:t xml:space="preserve"> о противодействии коррупции:</w:t>
      </w:r>
    </w:p>
    <w:p w:rsidR="0016105F" w:rsidRDefault="0016105F">
      <w:pPr>
        <w:pStyle w:val="ConsPlusNormal"/>
        <w:jc w:val="both"/>
      </w:pPr>
      <w:r>
        <w:t xml:space="preserve">(в ред. </w:t>
      </w:r>
      <w:hyperlink r:id="rId26">
        <w:r>
          <w:rPr>
            <w:color w:val="0000FF"/>
          </w:rPr>
          <w:t>Приказа</w:t>
        </w:r>
      </w:hyperlink>
      <w:r>
        <w:t xml:space="preserve"> Минтруда России от 26.07.2018 N 490н)</w:t>
      </w:r>
    </w:p>
    <w:p w:rsidR="0016105F" w:rsidRDefault="0016105F">
      <w:pPr>
        <w:pStyle w:val="ConsPlusNormal"/>
        <w:spacing w:before="220"/>
        <w:ind w:firstLine="540"/>
        <w:jc w:val="both"/>
      </w:pPr>
      <w:r>
        <w:t>а) обращение гражданина, юридического лица по фактам коррупционных правонарушений;</w:t>
      </w:r>
    </w:p>
    <w:p w:rsidR="0016105F" w:rsidRDefault="0016105F">
      <w:pPr>
        <w:pStyle w:val="ConsPlusNormal"/>
        <w:spacing w:before="220"/>
        <w:ind w:firstLine="540"/>
        <w:jc w:val="both"/>
      </w:pPr>
      <w:r>
        <w:t>б)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w:t>
      </w:r>
      <w:hyperlink r:id="rId27">
        <w:r>
          <w:rPr>
            <w:color w:val="0000FF"/>
          </w:rPr>
          <w:t>статья 12</w:t>
        </w:r>
      </w:hyperlink>
      <w:r>
        <w:t xml:space="preserve"> Федерального закона от 25 декабря 2008 г. N 273-ФЗ "О противодействии коррупции (Собрание законодательства Российской Федерации, 2008, N 52, ст. 6228; 2011, N 48, ст. 6730; 2018, N 32, ст. 5100),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16105F" w:rsidRDefault="0016105F">
      <w:pPr>
        <w:pStyle w:val="ConsPlusNormal"/>
        <w:jc w:val="both"/>
      </w:pPr>
      <w:r>
        <w:t xml:space="preserve">(пп. "б" в ред. </w:t>
      </w:r>
      <w:hyperlink r:id="rId28">
        <w:r>
          <w:rPr>
            <w:color w:val="0000FF"/>
          </w:rPr>
          <w:t>Приказа</w:t>
        </w:r>
      </w:hyperlink>
      <w:r>
        <w:t xml:space="preserve"> Минтруда России от 26.07.2018 N 490н)</w:t>
      </w:r>
    </w:p>
    <w:p w:rsidR="0016105F" w:rsidRDefault="0016105F">
      <w:pPr>
        <w:pStyle w:val="ConsPlusNormal"/>
        <w:spacing w:before="220"/>
        <w:ind w:firstLine="540"/>
        <w:jc w:val="both"/>
      </w:pPr>
      <w:r>
        <w:t>в) уведомление представителя нанимателя (работодателя) о намерении выполнять иную оплачиваемую работу;</w:t>
      </w:r>
    </w:p>
    <w:p w:rsidR="0016105F" w:rsidRDefault="0016105F">
      <w:pPr>
        <w:pStyle w:val="ConsPlusNormal"/>
        <w:spacing w:before="220"/>
        <w:ind w:firstLine="540"/>
        <w:jc w:val="both"/>
      </w:pPr>
      <w:r>
        <w:t>г) уведомление представителя нанимателя (работодателя) о фактах обращения в целях склонения служащего (работника) к совершению коррупционных правонарушений;</w:t>
      </w:r>
    </w:p>
    <w:p w:rsidR="0016105F" w:rsidRDefault="0016105F">
      <w:pPr>
        <w:pStyle w:val="ConsPlusNormal"/>
        <w:spacing w:before="220"/>
        <w:ind w:firstLine="540"/>
        <w:jc w:val="both"/>
      </w:pPr>
      <w:r>
        <w:t>д) 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rsidR="0016105F" w:rsidRDefault="0016105F">
      <w:pPr>
        <w:pStyle w:val="ConsPlusNormal"/>
        <w:spacing w:before="220"/>
        <w:ind w:firstLine="540"/>
        <w:jc w:val="both"/>
      </w:pPr>
      <w:r>
        <w:t>е) заявление служащего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16105F" w:rsidRDefault="0016105F">
      <w:pPr>
        <w:pStyle w:val="ConsPlusNormal"/>
        <w:spacing w:before="220"/>
        <w:ind w:firstLine="540"/>
        <w:jc w:val="both"/>
      </w:pPr>
      <w:r>
        <w:t>ж) справка о доходах, расходах, об имуществе и обязательствах имущественного характера;</w:t>
      </w:r>
    </w:p>
    <w:p w:rsidR="0016105F" w:rsidRDefault="0016105F">
      <w:pPr>
        <w:pStyle w:val="ConsPlusNormal"/>
        <w:jc w:val="both"/>
      </w:pPr>
      <w:r>
        <w:t xml:space="preserve">(пп. "ж" в ред. </w:t>
      </w:r>
      <w:hyperlink r:id="rId29">
        <w:r>
          <w:rPr>
            <w:color w:val="0000FF"/>
          </w:rPr>
          <w:t>Приказа</w:t>
        </w:r>
      </w:hyperlink>
      <w:r>
        <w:t xml:space="preserve"> Минтруда России от 26.07.2018 N 490н)</w:t>
      </w:r>
    </w:p>
    <w:p w:rsidR="0016105F" w:rsidRDefault="0016105F">
      <w:pPr>
        <w:pStyle w:val="ConsPlusNormal"/>
        <w:spacing w:before="220"/>
        <w:ind w:firstLine="540"/>
        <w:jc w:val="both"/>
      </w:pPr>
      <w:r>
        <w:t>з) уведомление о получении подарка;</w:t>
      </w:r>
    </w:p>
    <w:p w:rsidR="0016105F" w:rsidRDefault="0016105F">
      <w:pPr>
        <w:pStyle w:val="ConsPlusNormal"/>
        <w:jc w:val="both"/>
      </w:pPr>
      <w:r>
        <w:t xml:space="preserve">(пп. "з" в ред. </w:t>
      </w:r>
      <w:hyperlink r:id="rId30">
        <w:r>
          <w:rPr>
            <w:color w:val="0000FF"/>
          </w:rPr>
          <w:t>Приказа</w:t>
        </w:r>
      </w:hyperlink>
      <w:r>
        <w:t xml:space="preserve"> Минтруда России от 26.07.2018 N 490н)</w:t>
      </w:r>
    </w:p>
    <w:p w:rsidR="0016105F" w:rsidRDefault="0016105F">
      <w:pPr>
        <w:pStyle w:val="ConsPlusNormal"/>
        <w:spacing w:before="220"/>
        <w:ind w:firstLine="540"/>
        <w:jc w:val="both"/>
      </w:pPr>
      <w:r>
        <w:t>и) заявление о выкупе подарка;</w:t>
      </w:r>
    </w:p>
    <w:p w:rsidR="0016105F" w:rsidRDefault="0016105F">
      <w:pPr>
        <w:pStyle w:val="ConsPlusNormal"/>
        <w:jc w:val="both"/>
      </w:pPr>
      <w:r>
        <w:t xml:space="preserve">(пп. "и" в ред. </w:t>
      </w:r>
      <w:hyperlink r:id="rId31">
        <w:r>
          <w:rPr>
            <w:color w:val="0000FF"/>
          </w:rPr>
          <w:t>Приказа</w:t>
        </w:r>
      </w:hyperlink>
      <w:r>
        <w:t xml:space="preserve"> Минтруда России от 26.07.2018 N 490н)</w:t>
      </w:r>
    </w:p>
    <w:p w:rsidR="0016105F" w:rsidRDefault="0016105F">
      <w:pPr>
        <w:pStyle w:val="ConsPlusNormal"/>
        <w:spacing w:before="220"/>
        <w:ind w:firstLine="540"/>
        <w:jc w:val="both"/>
      </w:pPr>
      <w:r>
        <w:lastRenderedPageBreak/>
        <w:t>к) иные формы документов, связанные с противодействием коррупции, для заполнения, размещение которых будет признано целесообразным;</w:t>
      </w:r>
    </w:p>
    <w:p w:rsidR="0016105F" w:rsidRDefault="0016105F">
      <w:pPr>
        <w:pStyle w:val="ConsPlusNormal"/>
        <w:jc w:val="both"/>
      </w:pPr>
      <w:r>
        <w:t xml:space="preserve">(пп. "к" в ред. </w:t>
      </w:r>
      <w:hyperlink r:id="rId32">
        <w:r>
          <w:rPr>
            <w:color w:val="0000FF"/>
          </w:rPr>
          <w:t>Приказа</w:t>
        </w:r>
      </w:hyperlink>
      <w:r>
        <w:t xml:space="preserve"> Минтруда России от 26.07.2018 N 490н)</w:t>
      </w:r>
    </w:p>
    <w:p w:rsidR="0016105F" w:rsidRDefault="0016105F">
      <w:pPr>
        <w:pStyle w:val="ConsPlusNormal"/>
        <w:spacing w:before="220"/>
        <w:ind w:firstLine="540"/>
        <w:jc w:val="both"/>
      </w:pPr>
      <w:r>
        <w:t>л) справка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16105F" w:rsidRDefault="0016105F">
      <w:pPr>
        <w:pStyle w:val="ConsPlusNormal"/>
        <w:spacing w:before="220"/>
        <w:ind w:firstLine="540"/>
        <w:jc w:val="both"/>
      </w:pPr>
      <w:r>
        <w:t>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16105F" w:rsidRDefault="0016105F">
      <w:pPr>
        <w:pStyle w:val="ConsPlusNormal"/>
        <w:jc w:val="both"/>
      </w:pPr>
      <w:r>
        <w:t xml:space="preserve">(абзац введен </w:t>
      </w:r>
      <w:hyperlink r:id="rId33">
        <w:r>
          <w:rPr>
            <w:color w:val="0000FF"/>
          </w:rPr>
          <w:t>Приказом</w:t>
        </w:r>
      </w:hyperlink>
      <w:r>
        <w:t xml:space="preserve"> Минтруда России от 26.07.2018 N 490н)</w:t>
      </w:r>
    </w:p>
    <w:p w:rsidR="0016105F" w:rsidRDefault="0016105F">
      <w:pPr>
        <w:pStyle w:val="ConsPlusNormal"/>
        <w:spacing w:before="220"/>
        <w:ind w:firstLine="540"/>
        <w:jc w:val="both"/>
      </w:pPr>
      <w:r>
        <w:t>13.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.PDF,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rsidR="0016105F" w:rsidRDefault="0016105F">
      <w:pPr>
        <w:pStyle w:val="ConsPlusNormal"/>
        <w:jc w:val="both"/>
      </w:pPr>
      <w:r>
        <w:t xml:space="preserve">(в ред. </w:t>
      </w:r>
      <w:hyperlink r:id="rId34">
        <w:r>
          <w:rPr>
            <w:color w:val="0000FF"/>
          </w:rPr>
          <w:t>Приказа</w:t>
        </w:r>
      </w:hyperlink>
      <w:r>
        <w:t xml:space="preserve"> Минтруда России от 26.07.2018 N 490н)</w:t>
      </w:r>
    </w:p>
    <w:p w:rsidR="0016105F" w:rsidRDefault="0016105F">
      <w:pPr>
        <w:pStyle w:val="ConsPlusNormal"/>
        <w:spacing w:before="220"/>
        <w:ind w:firstLine="540"/>
        <w:jc w:val="both"/>
      </w:pPr>
      <w:r>
        <w:t xml:space="preserve">14. 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предусмотренных </w:t>
      </w:r>
      <w:hyperlink r:id="rId35">
        <w:r>
          <w:rPr>
            <w:color w:val="0000FF"/>
          </w:rPr>
          <w:t>пунктом 2</w:t>
        </w:r>
      </w:hyperlink>
      <w: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"Вопросы противодействия коррупции" &lt;1&gt; (далее - Порядок).</w:t>
      </w:r>
    </w:p>
    <w:p w:rsidR="0016105F" w:rsidRDefault="0016105F">
      <w:pPr>
        <w:pStyle w:val="ConsPlusNormal"/>
        <w:spacing w:before="220"/>
        <w:ind w:firstLine="540"/>
        <w:jc w:val="both"/>
      </w:pPr>
      <w:r>
        <w:t>--------------------------------</w:t>
      </w:r>
    </w:p>
    <w:p w:rsidR="0016105F" w:rsidRDefault="0016105F">
      <w:pPr>
        <w:pStyle w:val="ConsPlusNormal"/>
        <w:spacing w:before="220"/>
        <w:ind w:firstLine="540"/>
        <w:jc w:val="both"/>
      </w:pPr>
      <w:r>
        <w:t>&lt;1&gt; Собрание законодательства Российской Федерации, 2013, N 28, ст. 3813.</w:t>
      </w:r>
    </w:p>
    <w:p w:rsidR="0016105F" w:rsidRDefault="0016105F">
      <w:pPr>
        <w:pStyle w:val="ConsPlusNormal"/>
        <w:jc w:val="both"/>
      </w:pPr>
    </w:p>
    <w:p w:rsidR="0016105F" w:rsidRDefault="0016105F">
      <w:pPr>
        <w:pStyle w:val="ConsPlusNormal"/>
        <w:ind w:firstLine="540"/>
        <w:jc w:val="both"/>
      </w:pPr>
      <w:r>
        <w:t>15. Сведения о доходах, расходах, об имуществе и обязательствах имущественного характера размещаются в течение 14 рабочих дней со дня истечения срока, установленного для их подачи:</w:t>
      </w:r>
    </w:p>
    <w:p w:rsidR="0016105F" w:rsidRDefault="0016105F">
      <w:pPr>
        <w:pStyle w:val="ConsPlusNormal"/>
        <w:jc w:val="both"/>
      </w:pPr>
      <w:r>
        <w:t xml:space="preserve">(в ред. </w:t>
      </w:r>
      <w:hyperlink r:id="rId36">
        <w:r>
          <w:rPr>
            <w:color w:val="0000FF"/>
          </w:rPr>
          <w:t>Приказа</w:t>
        </w:r>
      </w:hyperlink>
      <w:r>
        <w:t xml:space="preserve"> Минтруда России от 26.07.2018 N 490н)</w:t>
      </w:r>
    </w:p>
    <w:p w:rsidR="0016105F" w:rsidRDefault="0016105F">
      <w:pPr>
        <w:pStyle w:val="ConsPlusNormal"/>
        <w:spacing w:before="220"/>
        <w:ind w:firstLine="540"/>
        <w:jc w:val="both"/>
      </w:pPr>
      <w:r>
        <w:t>а) без ограничения доступа к ним третьих лиц;</w:t>
      </w:r>
    </w:p>
    <w:p w:rsidR="0016105F" w:rsidRDefault="0016105F">
      <w:pPr>
        <w:pStyle w:val="ConsPlusNormal"/>
        <w:spacing w:before="220"/>
        <w:ind w:firstLine="540"/>
        <w:jc w:val="both"/>
      </w:pPr>
      <w:r>
        <w:t xml:space="preserve">б) в табличной форме согласно </w:t>
      </w:r>
      <w:proofErr w:type="gramStart"/>
      <w:r>
        <w:t>приложению</w:t>
      </w:r>
      <w:proofErr w:type="gramEnd"/>
      <w:r>
        <w:t xml:space="preserve"> к настоящим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16105F" w:rsidRDefault="0016105F">
      <w:pPr>
        <w:pStyle w:val="ConsPlusNormal"/>
        <w:jc w:val="both"/>
      </w:pPr>
      <w:r>
        <w:t xml:space="preserve">(в ред. </w:t>
      </w:r>
      <w:hyperlink r:id="rId37">
        <w:r>
          <w:rPr>
            <w:color w:val="0000FF"/>
          </w:rPr>
          <w:t>Приказа</w:t>
        </w:r>
      </w:hyperlink>
      <w:r>
        <w:t xml:space="preserve"> Минтруда России от 26.07.2018 N 490н)</w:t>
      </w:r>
    </w:p>
    <w:p w:rsidR="0016105F" w:rsidRDefault="0016105F">
      <w:pPr>
        <w:pStyle w:val="ConsPlusNormal"/>
        <w:spacing w:before="220"/>
        <w:ind w:firstLine="540"/>
        <w:jc w:val="both"/>
      </w:pPr>
      <w:r>
        <w:t>16. Сведения о доходах, расходах, об имуществе и обязательствах имущественного характера, сгруппированные по самостоятельным структурным подразделениям (департаментам, управлениям, отделам), территориальным органам (территориальным учреждениям, филиалам), размещаются в одном (едином) файле в виде таблицы либо в виде файлов.</w:t>
      </w:r>
    </w:p>
    <w:p w:rsidR="0016105F" w:rsidRDefault="0016105F">
      <w:pPr>
        <w:pStyle w:val="ConsPlusNormal"/>
        <w:jc w:val="both"/>
      </w:pPr>
      <w:r>
        <w:lastRenderedPageBreak/>
        <w:t xml:space="preserve">(п. 16 в ред. </w:t>
      </w:r>
      <w:hyperlink r:id="rId38">
        <w:r>
          <w:rPr>
            <w:color w:val="0000FF"/>
          </w:rPr>
          <w:t>Приказа</w:t>
        </w:r>
      </w:hyperlink>
      <w:r>
        <w:t xml:space="preserve"> Минтруда России от 26.07.2018 N 490н)</w:t>
      </w:r>
    </w:p>
    <w:p w:rsidR="0016105F" w:rsidRDefault="0016105F">
      <w:pPr>
        <w:pStyle w:val="ConsPlusNormal"/>
        <w:spacing w:before="220"/>
        <w:ind w:firstLine="540"/>
        <w:jc w:val="both"/>
      </w:pPr>
      <w:r>
        <w:t>17. В случае если в соответствии с Порядком сведения о доходах, расходах, имуществе и обязательствах имущественного характера лица, замещающего государственную должность Российской Федерации, служащего (работника) размещаются на сайте другого государственного органа, то на сайте государственного органа, Банка России, фонда, корпорации, организации, а также подведомственной государственному органу организации, в котором служащий (работник) замещает (занимает) должность либо является его руководителем (заместителем руководителя), располагается гиперссылка, обеспечивающая доступ к подразделу "Сведения о доходах, расходах, об имуществе и обязательствах имущественного характера" соответствующего сайта, где такие сведения размещены.</w:t>
      </w:r>
    </w:p>
    <w:p w:rsidR="0016105F" w:rsidRDefault="0016105F">
      <w:pPr>
        <w:pStyle w:val="ConsPlusNormal"/>
        <w:spacing w:before="220"/>
        <w:ind w:firstLine="540"/>
        <w:jc w:val="both"/>
      </w:pPr>
      <w:r>
        <w:t>18. Не допускается:</w:t>
      </w:r>
    </w:p>
    <w:p w:rsidR="0016105F" w:rsidRDefault="0016105F">
      <w:pPr>
        <w:pStyle w:val="ConsPlusNormal"/>
        <w:spacing w:before="220"/>
        <w:ind w:firstLine="540"/>
        <w:jc w:val="both"/>
      </w:pPr>
      <w:r>
        <w:t>а) размещение на сайтах заархивированных сведений (формат .rar, .zip), сканированных документов;</w:t>
      </w:r>
    </w:p>
    <w:p w:rsidR="0016105F" w:rsidRDefault="0016105F">
      <w:pPr>
        <w:pStyle w:val="ConsPlusNormal"/>
        <w:spacing w:before="220"/>
        <w:ind w:firstLine="540"/>
        <w:jc w:val="both"/>
      </w:pPr>
      <w:r>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rsidR="0016105F" w:rsidRDefault="0016105F">
      <w:pPr>
        <w:pStyle w:val="ConsPlusNormal"/>
        <w:spacing w:before="220"/>
        <w:ind w:firstLine="540"/>
        <w:jc w:val="both"/>
      </w:pPr>
      <w:r>
        <w:t>в) использование на сайтах форматов, требующих дополнительного распознавания;</w:t>
      </w:r>
    </w:p>
    <w:p w:rsidR="0016105F" w:rsidRDefault="0016105F">
      <w:pPr>
        <w:pStyle w:val="ConsPlusNormal"/>
        <w:spacing w:before="220"/>
        <w:ind w:firstLine="540"/>
        <w:jc w:val="both"/>
      </w:pPr>
      <w:r>
        <w:t>г) установление кодов безопасности для доступа к сведениям о доходах, расходах, об имуществе и обязательствах имущественного характера;</w:t>
      </w:r>
    </w:p>
    <w:p w:rsidR="0016105F" w:rsidRDefault="0016105F">
      <w:pPr>
        <w:pStyle w:val="ConsPlusNormal"/>
        <w:spacing w:before="220"/>
        <w:ind w:firstLine="540"/>
        <w:jc w:val="both"/>
      </w:pPr>
      <w:r>
        <w:t>д) запрашивание фамилии и инициалов лица, замещающего государственную должность Российской Федерации, фамилии и инициалов, должности служащего (работника)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16105F" w:rsidRDefault="0016105F">
      <w:pPr>
        <w:pStyle w:val="ConsPlusNormal"/>
        <w:spacing w:before="220"/>
        <w:ind w:firstLine="540"/>
        <w:jc w:val="both"/>
      </w:pPr>
      <w:r>
        <w:t>19. Размещенные на сайтах сведения о доходах, расходах, об имуществе и обязательствах имущественного характера, в том числе за предшествующие годы, находятся в открытом доступе и не подлежат удалению.</w:t>
      </w:r>
    </w:p>
    <w:p w:rsidR="0016105F" w:rsidRDefault="0016105F">
      <w:pPr>
        <w:pStyle w:val="ConsPlusNormal"/>
        <w:jc w:val="both"/>
      </w:pPr>
      <w:r>
        <w:t xml:space="preserve">(п. 19 в ред. </w:t>
      </w:r>
      <w:hyperlink r:id="rId39">
        <w:r>
          <w:rPr>
            <w:color w:val="0000FF"/>
          </w:rPr>
          <w:t>Приказа</w:t>
        </w:r>
      </w:hyperlink>
      <w:r>
        <w:t xml:space="preserve"> Минтруда России от 26.07.2018 N 490н)</w:t>
      </w:r>
    </w:p>
    <w:p w:rsidR="0016105F" w:rsidRDefault="0016105F">
      <w:pPr>
        <w:pStyle w:val="ConsPlusNormal"/>
        <w:spacing w:before="220"/>
        <w:ind w:firstLine="540"/>
        <w:jc w:val="both"/>
      </w:pPr>
      <w:r>
        <w:t>20. При представлении лицом, замещающим государственную должность Российской Федерации, служащим (работником)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16105F" w:rsidRDefault="0016105F">
      <w:pPr>
        <w:pStyle w:val="ConsPlusNormal"/>
        <w:spacing w:before="220"/>
        <w:ind w:firstLine="540"/>
        <w:jc w:val="both"/>
      </w:pPr>
      <w:r>
        <w:t xml:space="preserve">21 - 24. Утратили силу. - </w:t>
      </w:r>
      <w:hyperlink r:id="rId40">
        <w:r>
          <w:rPr>
            <w:color w:val="0000FF"/>
          </w:rPr>
          <w:t>Приказ</w:t>
        </w:r>
      </w:hyperlink>
      <w:r>
        <w:t xml:space="preserve"> Минтруда России от 26.07.2018 N 490н.</w:t>
      </w:r>
    </w:p>
    <w:p w:rsidR="0016105F" w:rsidRDefault="0016105F">
      <w:pPr>
        <w:pStyle w:val="ConsPlusNormal"/>
        <w:spacing w:before="220"/>
        <w:ind w:firstLine="540"/>
        <w:jc w:val="both"/>
      </w:pPr>
      <w:r>
        <w:t>25. Подраздел "Комиссия по соблюдению требований к служебному поведению и урегулированию конфликта интересов (аттестационная комиссия)" обеспечивает доступ к информации о деятельности комиссии по соблюдению требований к служебному поведению и урегулированию конфликта интересов (аттестационной комиссии) (далее - комиссии), в том числе содержащей:</w:t>
      </w:r>
    </w:p>
    <w:p w:rsidR="0016105F" w:rsidRDefault="0016105F">
      <w:pPr>
        <w:pStyle w:val="ConsPlusNormal"/>
        <w:spacing w:before="220"/>
        <w:ind w:firstLine="540"/>
        <w:jc w:val="both"/>
      </w:pPr>
      <w:r>
        <w:t>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и места работы);</w:t>
      </w:r>
    </w:p>
    <w:p w:rsidR="0016105F" w:rsidRDefault="0016105F">
      <w:pPr>
        <w:pStyle w:val="ConsPlusNormal"/>
        <w:spacing w:before="220"/>
        <w:ind w:firstLine="540"/>
        <w:jc w:val="both"/>
      </w:pPr>
      <w:r>
        <w:t>б) Положение о комиссии;</w:t>
      </w:r>
    </w:p>
    <w:p w:rsidR="0016105F" w:rsidRDefault="0016105F">
      <w:pPr>
        <w:pStyle w:val="ConsPlusNormal"/>
        <w:spacing w:before="220"/>
        <w:ind w:firstLine="540"/>
        <w:jc w:val="both"/>
      </w:pPr>
      <w:r>
        <w:lastRenderedPageBreak/>
        <w:t>в) сведения о состоявшемся заседании комиссии, принятых решениях;</w:t>
      </w:r>
    </w:p>
    <w:p w:rsidR="0016105F" w:rsidRDefault="0016105F">
      <w:pPr>
        <w:pStyle w:val="ConsPlusNormal"/>
        <w:jc w:val="both"/>
      </w:pPr>
      <w:r>
        <w:t xml:space="preserve">(в ред. </w:t>
      </w:r>
      <w:hyperlink r:id="rId41">
        <w:r>
          <w:rPr>
            <w:color w:val="0000FF"/>
          </w:rPr>
          <w:t>Приказа</w:t>
        </w:r>
      </w:hyperlink>
      <w:r>
        <w:t xml:space="preserve"> Минтруда России от 26.07.2018 N 490н)</w:t>
      </w:r>
    </w:p>
    <w:p w:rsidR="0016105F" w:rsidRDefault="0016105F">
      <w:pPr>
        <w:pStyle w:val="ConsPlusNormal"/>
        <w:spacing w:before="220"/>
        <w:ind w:firstLine="540"/>
        <w:jc w:val="both"/>
      </w:pPr>
      <w:r>
        <w:t xml:space="preserve">г) утратил силу. - </w:t>
      </w:r>
      <w:hyperlink r:id="rId42">
        <w:r>
          <w:rPr>
            <w:color w:val="0000FF"/>
          </w:rPr>
          <w:t>Приказ</w:t>
        </w:r>
      </w:hyperlink>
      <w:r>
        <w:t xml:space="preserve"> Минтруда России от 26.07.2018 N 490н.</w:t>
      </w:r>
    </w:p>
    <w:p w:rsidR="0016105F" w:rsidRDefault="0016105F">
      <w:pPr>
        <w:pStyle w:val="ConsPlusNormal"/>
        <w:spacing w:before="220"/>
        <w:ind w:firstLine="540"/>
        <w:jc w:val="both"/>
      </w:pPr>
      <w:r>
        <w:t>26. Сведения о составе комиссии должны размещаться в виде приложенного файла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w:t>
      </w:r>
    </w:p>
    <w:p w:rsidR="0016105F" w:rsidRDefault="0016105F">
      <w:pPr>
        <w:pStyle w:val="ConsPlusNormal"/>
        <w:jc w:val="both"/>
      </w:pPr>
      <w:r>
        <w:t xml:space="preserve">(п. 26 в ред. </w:t>
      </w:r>
      <w:hyperlink r:id="rId43">
        <w:r>
          <w:rPr>
            <w:color w:val="0000FF"/>
          </w:rPr>
          <w:t>Приказа</w:t>
        </w:r>
      </w:hyperlink>
      <w:r>
        <w:t xml:space="preserve"> Минтруда России от 26.07.2018 N 490н)</w:t>
      </w:r>
    </w:p>
    <w:p w:rsidR="0016105F" w:rsidRDefault="0016105F">
      <w:pPr>
        <w:pStyle w:val="ConsPlusNormal"/>
        <w:spacing w:before="220"/>
        <w:ind w:firstLine="540"/>
        <w:jc w:val="both"/>
      </w:pPr>
      <w:r>
        <w:t>27. В подразделе "Комиссия по соблюдению требований к служебному поведению и урегулированию конфликта интересов (аттестационная комиссия)" при размещении сведений о принятых комиссиями решениях указываются:</w:t>
      </w:r>
    </w:p>
    <w:p w:rsidR="0016105F" w:rsidRDefault="0016105F">
      <w:pPr>
        <w:pStyle w:val="ConsPlusNormal"/>
        <w:spacing w:before="220"/>
        <w:ind w:firstLine="540"/>
        <w:jc w:val="both"/>
      </w:pPr>
      <w:r>
        <w:t>а) основание для проведения заседания комиссии;</w:t>
      </w:r>
    </w:p>
    <w:p w:rsidR="0016105F" w:rsidRDefault="0016105F">
      <w:pPr>
        <w:pStyle w:val="ConsPlusNormal"/>
        <w:spacing w:before="220"/>
        <w:ind w:firstLine="540"/>
        <w:jc w:val="both"/>
      </w:pPr>
      <w:r>
        <w:t>б) принятое комиссией решение, в том числе ключевые детали рассмотренного комиссией вопроса, например, осуществление в государственном органе, Банке России, фонде, корпорации, организации мер по предупреждению коррупции; факты, свидетельствующие о предоставлении служащим (работником) неполных и (или) недостоверных сведений о доходах, расходах, об имуществе и обязательствах имущественного характера; причины непредставления служащим (работником) сведений о доходах, об имуществе и обязательствах имущественного характера супруги (супруга) и несовершеннолетних детей; название и род деятельности организации, в которую планирует устроиться на работу бывший служащий, и содержание выполнявшихся им ранее должностных обязанностей.</w:t>
      </w:r>
    </w:p>
    <w:p w:rsidR="0016105F" w:rsidRDefault="0016105F">
      <w:pPr>
        <w:pStyle w:val="ConsPlusNormal"/>
        <w:spacing w:before="220"/>
        <w:ind w:firstLine="540"/>
        <w:jc w:val="both"/>
      </w:pPr>
      <w:r>
        <w:t xml:space="preserve">Учитывая, что решения комиссии могут содержать персональные данные, исходя из положения </w:t>
      </w:r>
      <w:hyperlink r:id="rId44">
        <w:r>
          <w:rPr>
            <w:color w:val="0000FF"/>
          </w:rPr>
          <w:t>пункта 11 части 1 статьи 6</w:t>
        </w:r>
      </w:hyperlink>
      <w:r>
        <w:t xml:space="preserve"> Федерального закона от 27 июля 2006 г. N 152-ФЗ "О персональных данных" &lt;1&gt;, опубликование данных решений осуществляется с обезличиванием персональных данных, например, с указанием замещаемой служащим (работником) должности, но без указания фамилии и инициалов, структурного подразделения государственного органа, Банка России, фонда, корпорации, организации.</w:t>
      </w:r>
    </w:p>
    <w:p w:rsidR="0016105F" w:rsidRDefault="0016105F">
      <w:pPr>
        <w:pStyle w:val="ConsPlusNormal"/>
        <w:spacing w:before="220"/>
        <w:ind w:firstLine="540"/>
        <w:jc w:val="both"/>
      </w:pPr>
      <w:r>
        <w:t>--------------------------------</w:t>
      </w:r>
    </w:p>
    <w:p w:rsidR="0016105F" w:rsidRDefault="0016105F">
      <w:pPr>
        <w:pStyle w:val="ConsPlusNormal"/>
        <w:spacing w:before="220"/>
        <w:ind w:firstLine="540"/>
        <w:jc w:val="both"/>
      </w:pPr>
      <w:r>
        <w:t>&lt;1&gt; Собрание законодательства Российской Федерации, 2006, N 31, ст. 3451; 2009, N 48, ст. 5716; 2009, N 48, ст. 5716; 2011, N 23, ст. 3263; N 31, ст. 4701; 2013, N 14, ст. 1651.</w:t>
      </w:r>
    </w:p>
    <w:p w:rsidR="0016105F" w:rsidRDefault="0016105F">
      <w:pPr>
        <w:pStyle w:val="ConsPlusNormal"/>
        <w:jc w:val="both"/>
      </w:pPr>
    </w:p>
    <w:p w:rsidR="0016105F" w:rsidRDefault="0016105F">
      <w:pPr>
        <w:pStyle w:val="ConsPlusNormal"/>
        <w:ind w:firstLine="540"/>
        <w:jc w:val="both"/>
      </w:pPr>
      <w:r>
        <w:t>28.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подразделу "Обращения граждан", включающему в том числе информацию о:</w:t>
      </w:r>
    </w:p>
    <w:p w:rsidR="0016105F" w:rsidRDefault="0016105F">
      <w:pPr>
        <w:pStyle w:val="ConsPlusNormal"/>
        <w:spacing w:before="220"/>
        <w:ind w:firstLine="540"/>
        <w:jc w:val="both"/>
      </w:pPr>
      <w:r>
        <w:t>а) нормативном правовом акте, регламентирующем порядок рассмотрения обращений граждан;</w:t>
      </w:r>
    </w:p>
    <w:p w:rsidR="0016105F" w:rsidRDefault="0016105F">
      <w:pPr>
        <w:pStyle w:val="ConsPlusNormal"/>
        <w:spacing w:before="220"/>
        <w:ind w:firstLine="540"/>
        <w:jc w:val="both"/>
      </w:pPr>
      <w:r>
        <w:t>б) способах для граждан и юридических лиц беспрепятственно направлять свои обращения в государственный орган, Банк России, фонд, корпорацию, организацию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
    <w:p w:rsidR="0016105F" w:rsidRDefault="0016105F">
      <w:pPr>
        <w:pStyle w:val="ConsPlusNormal"/>
        <w:jc w:val="both"/>
      </w:pPr>
    </w:p>
    <w:p w:rsidR="0016105F" w:rsidRDefault="0016105F">
      <w:pPr>
        <w:pStyle w:val="ConsPlusNormal"/>
        <w:jc w:val="both"/>
      </w:pPr>
    </w:p>
    <w:p w:rsidR="0016105F" w:rsidRDefault="0016105F">
      <w:pPr>
        <w:pStyle w:val="ConsPlusNormal"/>
        <w:jc w:val="both"/>
      </w:pPr>
    </w:p>
    <w:p w:rsidR="0016105F" w:rsidRDefault="0016105F">
      <w:pPr>
        <w:pStyle w:val="ConsPlusNormal"/>
        <w:jc w:val="both"/>
      </w:pPr>
    </w:p>
    <w:p w:rsidR="0016105F" w:rsidRDefault="0016105F">
      <w:pPr>
        <w:pStyle w:val="ConsPlusNormal"/>
        <w:jc w:val="both"/>
      </w:pPr>
    </w:p>
    <w:p w:rsidR="0016105F" w:rsidRDefault="0016105F">
      <w:pPr>
        <w:pStyle w:val="ConsPlusNormal"/>
        <w:jc w:val="right"/>
        <w:outlineLvl w:val="1"/>
      </w:pPr>
      <w:r>
        <w:t>Приложение</w:t>
      </w:r>
    </w:p>
    <w:p w:rsidR="0016105F" w:rsidRDefault="0016105F">
      <w:pPr>
        <w:pStyle w:val="ConsPlusNormal"/>
        <w:jc w:val="right"/>
      </w:pPr>
      <w:r>
        <w:lastRenderedPageBreak/>
        <w:t>к требованиям к размещению</w:t>
      </w:r>
    </w:p>
    <w:p w:rsidR="0016105F" w:rsidRDefault="0016105F">
      <w:pPr>
        <w:pStyle w:val="ConsPlusNormal"/>
        <w:jc w:val="right"/>
      </w:pPr>
      <w:r>
        <w:t>и наполнению подразделов,</w:t>
      </w:r>
    </w:p>
    <w:p w:rsidR="0016105F" w:rsidRDefault="0016105F">
      <w:pPr>
        <w:pStyle w:val="ConsPlusNormal"/>
        <w:jc w:val="right"/>
      </w:pPr>
      <w:r>
        <w:t>посвященных вопросам противодействия</w:t>
      </w:r>
    </w:p>
    <w:p w:rsidR="0016105F" w:rsidRDefault="0016105F">
      <w:pPr>
        <w:pStyle w:val="ConsPlusNormal"/>
        <w:jc w:val="right"/>
      </w:pPr>
      <w:r>
        <w:t>коррупции, официальных сайтов</w:t>
      </w:r>
    </w:p>
    <w:p w:rsidR="0016105F" w:rsidRDefault="0016105F">
      <w:pPr>
        <w:pStyle w:val="ConsPlusNormal"/>
        <w:jc w:val="right"/>
      </w:pPr>
      <w:r>
        <w:t>федеральных государственных органов,</w:t>
      </w:r>
    </w:p>
    <w:p w:rsidR="0016105F" w:rsidRDefault="0016105F">
      <w:pPr>
        <w:pStyle w:val="ConsPlusNormal"/>
        <w:jc w:val="right"/>
      </w:pPr>
      <w:r>
        <w:t>Центрального банка Российской</w:t>
      </w:r>
    </w:p>
    <w:p w:rsidR="0016105F" w:rsidRDefault="0016105F">
      <w:pPr>
        <w:pStyle w:val="ConsPlusNormal"/>
        <w:jc w:val="right"/>
      </w:pPr>
      <w:r>
        <w:t>Федерации, Пенсионного фонда</w:t>
      </w:r>
    </w:p>
    <w:p w:rsidR="0016105F" w:rsidRDefault="0016105F">
      <w:pPr>
        <w:pStyle w:val="ConsPlusNormal"/>
        <w:jc w:val="right"/>
      </w:pPr>
      <w:r>
        <w:t>Российской Федерации, Фонда</w:t>
      </w:r>
    </w:p>
    <w:p w:rsidR="0016105F" w:rsidRDefault="0016105F">
      <w:pPr>
        <w:pStyle w:val="ConsPlusNormal"/>
        <w:jc w:val="right"/>
      </w:pPr>
      <w:r>
        <w:t>социального страхования Российской</w:t>
      </w:r>
    </w:p>
    <w:p w:rsidR="0016105F" w:rsidRDefault="0016105F">
      <w:pPr>
        <w:pStyle w:val="ConsPlusNormal"/>
        <w:jc w:val="right"/>
      </w:pPr>
      <w:r>
        <w:t>Федерации, Федерального фонда</w:t>
      </w:r>
    </w:p>
    <w:p w:rsidR="0016105F" w:rsidRDefault="0016105F">
      <w:pPr>
        <w:pStyle w:val="ConsPlusNormal"/>
        <w:jc w:val="right"/>
      </w:pPr>
      <w:r>
        <w:t>обязательного медицинского страхования,</w:t>
      </w:r>
    </w:p>
    <w:p w:rsidR="0016105F" w:rsidRDefault="0016105F">
      <w:pPr>
        <w:pStyle w:val="ConsPlusNormal"/>
        <w:jc w:val="right"/>
      </w:pPr>
      <w:r>
        <w:t>государственных корпораций (компаний),</w:t>
      </w:r>
    </w:p>
    <w:p w:rsidR="0016105F" w:rsidRDefault="0016105F">
      <w:pPr>
        <w:pStyle w:val="ConsPlusNormal"/>
        <w:jc w:val="right"/>
      </w:pPr>
      <w:r>
        <w:t>иных организаций, созданных</w:t>
      </w:r>
    </w:p>
    <w:p w:rsidR="0016105F" w:rsidRDefault="0016105F">
      <w:pPr>
        <w:pStyle w:val="ConsPlusNormal"/>
        <w:jc w:val="right"/>
      </w:pPr>
      <w:r>
        <w:t>на основании федеральных законов,</w:t>
      </w:r>
    </w:p>
    <w:p w:rsidR="0016105F" w:rsidRDefault="0016105F">
      <w:pPr>
        <w:pStyle w:val="ConsPlusNormal"/>
        <w:jc w:val="right"/>
      </w:pPr>
      <w:r>
        <w:t>утвержденным приказом Министерства</w:t>
      </w:r>
    </w:p>
    <w:p w:rsidR="0016105F" w:rsidRDefault="0016105F">
      <w:pPr>
        <w:pStyle w:val="ConsPlusNormal"/>
        <w:jc w:val="right"/>
      </w:pPr>
      <w:r>
        <w:t>труда и социальной защиты</w:t>
      </w:r>
    </w:p>
    <w:p w:rsidR="0016105F" w:rsidRDefault="0016105F">
      <w:pPr>
        <w:pStyle w:val="ConsPlusNormal"/>
        <w:jc w:val="right"/>
      </w:pPr>
      <w:r>
        <w:t>Российской Федерации</w:t>
      </w:r>
    </w:p>
    <w:p w:rsidR="0016105F" w:rsidRDefault="0016105F">
      <w:pPr>
        <w:pStyle w:val="ConsPlusNormal"/>
        <w:jc w:val="right"/>
      </w:pPr>
      <w:r>
        <w:t>от 7 октября 2013 г. N 530н</w:t>
      </w:r>
    </w:p>
    <w:p w:rsidR="0016105F" w:rsidRDefault="0016105F">
      <w:pPr>
        <w:pStyle w:val="ConsPlusNormal"/>
        <w:jc w:val="both"/>
      </w:pPr>
    </w:p>
    <w:p w:rsidR="0016105F" w:rsidRDefault="0016105F">
      <w:pPr>
        <w:pStyle w:val="ConsPlusNormal"/>
        <w:jc w:val="right"/>
      </w:pPr>
      <w:r>
        <w:t>Форма</w:t>
      </w:r>
    </w:p>
    <w:p w:rsidR="0016105F" w:rsidRDefault="0016105F">
      <w:pPr>
        <w:pStyle w:val="ConsPlusNormal"/>
        <w:jc w:val="both"/>
      </w:pPr>
    </w:p>
    <w:p w:rsidR="0016105F" w:rsidRDefault="0016105F">
      <w:pPr>
        <w:pStyle w:val="ConsPlusNormal"/>
        <w:jc w:val="center"/>
      </w:pPr>
      <w:r>
        <w:t>Сведения о доходах, расходах,</w:t>
      </w:r>
    </w:p>
    <w:p w:rsidR="0016105F" w:rsidRDefault="0016105F">
      <w:pPr>
        <w:pStyle w:val="ConsPlusNormal"/>
        <w:jc w:val="center"/>
      </w:pPr>
      <w:r>
        <w:t>об имуществе и обязательствах имущественного характера</w:t>
      </w:r>
    </w:p>
    <w:p w:rsidR="0016105F" w:rsidRDefault="0016105F">
      <w:pPr>
        <w:pStyle w:val="ConsPlusNormal"/>
        <w:jc w:val="center"/>
      </w:pPr>
      <w:r>
        <w:t>за период с 1 января 20__ г. по 31 декабря 20__ г.</w:t>
      </w:r>
    </w:p>
    <w:p w:rsidR="0016105F" w:rsidRDefault="0016105F">
      <w:pPr>
        <w:pStyle w:val="ConsPlusNormal"/>
        <w:jc w:val="both"/>
      </w:pPr>
    </w:p>
    <w:p w:rsidR="0016105F" w:rsidRDefault="0016105F">
      <w:pPr>
        <w:pStyle w:val="ConsPlusNormal"/>
        <w:sectPr w:rsidR="0016105F" w:rsidSect="009044A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2914"/>
        <w:gridCol w:w="1564"/>
        <w:gridCol w:w="1129"/>
        <w:gridCol w:w="2014"/>
        <w:gridCol w:w="1219"/>
        <w:gridCol w:w="1969"/>
        <w:gridCol w:w="1129"/>
        <w:gridCol w:w="1219"/>
        <w:gridCol w:w="1969"/>
        <w:gridCol w:w="1984"/>
        <w:gridCol w:w="2479"/>
        <w:gridCol w:w="2209"/>
      </w:tblGrid>
      <w:tr w:rsidR="0016105F">
        <w:tc>
          <w:tcPr>
            <w:tcW w:w="544" w:type="dxa"/>
            <w:vMerge w:val="restart"/>
          </w:tcPr>
          <w:p w:rsidR="0016105F" w:rsidRDefault="0016105F">
            <w:pPr>
              <w:pStyle w:val="ConsPlusNormal"/>
              <w:jc w:val="center"/>
            </w:pPr>
            <w:r>
              <w:lastRenderedPageBreak/>
              <w:t>N п/п</w:t>
            </w:r>
          </w:p>
        </w:tc>
        <w:tc>
          <w:tcPr>
            <w:tcW w:w="2914" w:type="dxa"/>
            <w:vMerge w:val="restart"/>
          </w:tcPr>
          <w:p w:rsidR="0016105F" w:rsidRDefault="0016105F">
            <w:pPr>
              <w:pStyle w:val="ConsPlusNormal"/>
              <w:jc w:val="center"/>
            </w:pPr>
            <w:r>
              <w:t>Фамилия и инициалы лица, чьи сведения размещаются</w:t>
            </w:r>
          </w:p>
        </w:tc>
        <w:tc>
          <w:tcPr>
            <w:tcW w:w="1564" w:type="dxa"/>
            <w:vMerge w:val="restart"/>
          </w:tcPr>
          <w:p w:rsidR="0016105F" w:rsidRDefault="0016105F">
            <w:pPr>
              <w:pStyle w:val="ConsPlusNormal"/>
              <w:jc w:val="center"/>
            </w:pPr>
            <w:r>
              <w:t>Должность</w:t>
            </w:r>
          </w:p>
        </w:tc>
        <w:tc>
          <w:tcPr>
            <w:tcW w:w="6331" w:type="dxa"/>
            <w:gridSpan w:val="4"/>
          </w:tcPr>
          <w:p w:rsidR="0016105F" w:rsidRDefault="0016105F">
            <w:pPr>
              <w:pStyle w:val="ConsPlusNormal"/>
              <w:jc w:val="center"/>
            </w:pPr>
            <w:r>
              <w:t>Объекты недвижимости, находящиеся в собственности</w:t>
            </w:r>
          </w:p>
        </w:tc>
        <w:tc>
          <w:tcPr>
            <w:tcW w:w="4317" w:type="dxa"/>
            <w:gridSpan w:val="3"/>
          </w:tcPr>
          <w:p w:rsidR="0016105F" w:rsidRDefault="0016105F">
            <w:pPr>
              <w:pStyle w:val="ConsPlusNormal"/>
              <w:jc w:val="center"/>
            </w:pPr>
            <w:r>
              <w:t>Объекты недвижимости, находящиеся в пользовании</w:t>
            </w:r>
          </w:p>
        </w:tc>
        <w:tc>
          <w:tcPr>
            <w:tcW w:w="1984" w:type="dxa"/>
            <w:vMerge w:val="restart"/>
          </w:tcPr>
          <w:p w:rsidR="0016105F" w:rsidRDefault="0016105F">
            <w:pPr>
              <w:pStyle w:val="ConsPlusNormal"/>
              <w:jc w:val="center"/>
            </w:pPr>
            <w:r>
              <w:t>Транспортные средства (вид, марка)</w:t>
            </w:r>
          </w:p>
        </w:tc>
        <w:tc>
          <w:tcPr>
            <w:tcW w:w="2479" w:type="dxa"/>
            <w:vMerge w:val="restart"/>
          </w:tcPr>
          <w:p w:rsidR="0016105F" w:rsidRDefault="0016105F">
            <w:pPr>
              <w:pStyle w:val="ConsPlusNormal"/>
              <w:jc w:val="center"/>
            </w:pPr>
            <w:r>
              <w:t xml:space="preserve">Декларированный годовой доход </w:t>
            </w:r>
            <w:hyperlink w:anchor="P303">
              <w:r>
                <w:rPr>
                  <w:color w:val="0000FF"/>
                </w:rPr>
                <w:t>&lt;1&gt;</w:t>
              </w:r>
            </w:hyperlink>
            <w:r>
              <w:t xml:space="preserve"> (руб.)</w:t>
            </w:r>
          </w:p>
        </w:tc>
        <w:tc>
          <w:tcPr>
            <w:tcW w:w="2209" w:type="dxa"/>
            <w:vMerge w:val="restart"/>
          </w:tcPr>
          <w:p w:rsidR="0016105F" w:rsidRDefault="0016105F">
            <w:pPr>
              <w:pStyle w:val="ConsPlusNormal"/>
              <w:jc w:val="center"/>
            </w:pPr>
            <w:r>
              <w:t xml:space="preserve">Сведения об источниках получения средств, за счет которых совершена сделка </w:t>
            </w:r>
            <w:hyperlink w:anchor="P304">
              <w:r>
                <w:rPr>
                  <w:color w:val="0000FF"/>
                </w:rPr>
                <w:t>&lt;2&gt;</w:t>
              </w:r>
            </w:hyperlink>
            <w:r>
              <w:t xml:space="preserve"> (вид приобретенного имущества, источники)</w:t>
            </w:r>
          </w:p>
        </w:tc>
      </w:tr>
      <w:tr w:rsidR="0016105F">
        <w:tc>
          <w:tcPr>
            <w:tcW w:w="544" w:type="dxa"/>
            <w:vMerge/>
          </w:tcPr>
          <w:p w:rsidR="0016105F" w:rsidRDefault="0016105F">
            <w:pPr>
              <w:pStyle w:val="ConsPlusNormal"/>
            </w:pPr>
          </w:p>
        </w:tc>
        <w:tc>
          <w:tcPr>
            <w:tcW w:w="2914" w:type="dxa"/>
            <w:vMerge/>
          </w:tcPr>
          <w:p w:rsidR="0016105F" w:rsidRDefault="0016105F">
            <w:pPr>
              <w:pStyle w:val="ConsPlusNormal"/>
            </w:pPr>
          </w:p>
        </w:tc>
        <w:tc>
          <w:tcPr>
            <w:tcW w:w="1564" w:type="dxa"/>
            <w:vMerge/>
          </w:tcPr>
          <w:p w:rsidR="0016105F" w:rsidRDefault="0016105F">
            <w:pPr>
              <w:pStyle w:val="ConsPlusNormal"/>
            </w:pPr>
          </w:p>
        </w:tc>
        <w:tc>
          <w:tcPr>
            <w:tcW w:w="1129" w:type="dxa"/>
          </w:tcPr>
          <w:p w:rsidR="0016105F" w:rsidRDefault="0016105F">
            <w:pPr>
              <w:pStyle w:val="ConsPlusNormal"/>
              <w:jc w:val="center"/>
            </w:pPr>
            <w:r>
              <w:t>вид объекта</w:t>
            </w:r>
          </w:p>
        </w:tc>
        <w:tc>
          <w:tcPr>
            <w:tcW w:w="2014" w:type="dxa"/>
          </w:tcPr>
          <w:p w:rsidR="0016105F" w:rsidRDefault="0016105F">
            <w:pPr>
              <w:pStyle w:val="ConsPlusNormal"/>
              <w:jc w:val="center"/>
            </w:pPr>
            <w:r>
              <w:t>вид собственности</w:t>
            </w:r>
          </w:p>
        </w:tc>
        <w:tc>
          <w:tcPr>
            <w:tcW w:w="1219" w:type="dxa"/>
          </w:tcPr>
          <w:p w:rsidR="0016105F" w:rsidRDefault="0016105F">
            <w:pPr>
              <w:pStyle w:val="ConsPlusNormal"/>
              <w:jc w:val="center"/>
            </w:pPr>
            <w:r>
              <w:t>площадь (кв. м)</w:t>
            </w:r>
          </w:p>
        </w:tc>
        <w:tc>
          <w:tcPr>
            <w:tcW w:w="1969" w:type="dxa"/>
          </w:tcPr>
          <w:p w:rsidR="0016105F" w:rsidRDefault="0016105F">
            <w:pPr>
              <w:pStyle w:val="ConsPlusNormal"/>
              <w:jc w:val="center"/>
            </w:pPr>
            <w:r>
              <w:t>страна расположения</w:t>
            </w:r>
          </w:p>
        </w:tc>
        <w:tc>
          <w:tcPr>
            <w:tcW w:w="1129" w:type="dxa"/>
          </w:tcPr>
          <w:p w:rsidR="0016105F" w:rsidRDefault="0016105F">
            <w:pPr>
              <w:pStyle w:val="ConsPlusNormal"/>
              <w:jc w:val="center"/>
            </w:pPr>
            <w:r>
              <w:t>вид объекта</w:t>
            </w:r>
          </w:p>
        </w:tc>
        <w:tc>
          <w:tcPr>
            <w:tcW w:w="1219" w:type="dxa"/>
          </w:tcPr>
          <w:p w:rsidR="0016105F" w:rsidRDefault="0016105F">
            <w:pPr>
              <w:pStyle w:val="ConsPlusNormal"/>
              <w:jc w:val="center"/>
            </w:pPr>
            <w:r>
              <w:t>площадь (кв. м)</w:t>
            </w:r>
          </w:p>
        </w:tc>
        <w:tc>
          <w:tcPr>
            <w:tcW w:w="1969" w:type="dxa"/>
          </w:tcPr>
          <w:p w:rsidR="0016105F" w:rsidRDefault="0016105F">
            <w:pPr>
              <w:pStyle w:val="ConsPlusNormal"/>
              <w:jc w:val="center"/>
            </w:pPr>
            <w:r>
              <w:t>страна расположения</w:t>
            </w:r>
          </w:p>
        </w:tc>
        <w:tc>
          <w:tcPr>
            <w:tcW w:w="1984" w:type="dxa"/>
            <w:vMerge/>
          </w:tcPr>
          <w:p w:rsidR="0016105F" w:rsidRDefault="0016105F">
            <w:pPr>
              <w:pStyle w:val="ConsPlusNormal"/>
            </w:pPr>
          </w:p>
        </w:tc>
        <w:tc>
          <w:tcPr>
            <w:tcW w:w="2479" w:type="dxa"/>
            <w:vMerge/>
          </w:tcPr>
          <w:p w:rsidR="0016105F" w:rsidRDefault="0016105F">
            <w:pPr>
              <w:pStyle w:val="ConsPlusNormal"/>
            </w:pPr>
          </w:p>
        </w:tc>
        <w:tc>
          <w:tcPr>
            <w:tcW w:w="2209" w:type="dxa"/>
            <w:vMerge/>
          </w:tcPr>
          <w:p w:rsidR="0016105F" w:rsidRDefault="0016105F">
            <w:pPr>
              <w:pStyle w:val="ConsPlusNormal"/>
            </w:pPr>
          </w:p>
        </w:tc>
      </w:tr>
      <w:tr w:rsidR="0016105F">
        <w:tc>
          <w:tcPr>
            <w:tcW w:w="544" w:type="dxa"/>
          </w:tcPr>
          <w:p w:rsidR="0016105F" w:rsidRDefault="0016105F">
            <w:pPr>
              <w:pStyle w:val="ConsPlusNormal"/>
            </w:pPr>
            <w:r>
              <w:t>1.</w:t>
            </w:r>
          </w:p>
        </w:tc>
        <w:tc>
          <w:tcPr>
            <w:tcW w:w="2914" w:type="dxa"/>
          </w:tcPr>
          <w:p w:rsidR="0016105F" w:rsidRDefault="0016105F">
            <w:pPr>
              <w:pStyle w:val="ConsPlusNormal"/>
              <w:jc w:val="both"/>
            </w:pPr>
          </w:p>
        </w:tc>
        <w:tc>
          <w:tcPr>
            <w:tcW w:w="1564" w:type="dxa"/>
          </w:tcPr>
          <w:p w:rsidR="0016105F" w:rsidRDefault="0016105F">
            <w:pPr>
              <w:pStyle w:val="ConsPlusNormal"/>
              <w:jc w:val="both"/>
            </w:pPr>
          </w:p>
        </w:tc>
        <w:tc>
          <w:tcPr>
            <w:tcW w:w="1129" w:type="dxa"/>
          </w:tcPr>
          <w:p w:rsidR="0016105F" w:rsidRDefault="0016105F">
            <w:pPr>
              <w:pStyle w:val="ConsPlusNormal"/>
              <w:jc w:val="both"/>
            </w:pPr>
          </w:p>
        </w:tc>
        <w:tc>
          <w:tcPr>
            <w:tcW w:w="2014" w:type="dxa"/>
          </w:tcPr>
          <w:p w:rsidR="0016105F" w:rsidRDefault="0016105F">
            <w:pPr>
              <w:pStyle w:val="ConsPlusNormal"/>
              <w:jc w:val="both"/>
            </w:pPr>
          </w:p>
        </w:tc>
        <w:tc>
          <w:tcPr>
            <w:tcW w:w="3188" w:type="dxa"/>
            <w:gridSpan w:val="2"/>
          </w:tcPr>
          <w:p w:rsidR="0016105F" w:rsidRDefault="0016105F">
            <w:pPr>
              <w:pStyle w:val="ConsPlusNormal"/>
              <w:jc w:val="both"/>
            </w:pPr>
          </w:p>
        </w:tc>
        <w:tc>
          <w:tcPr>
            <w:tcW w:w="1129" w:type="dxa"/>
          </w:tcPr>
          <w:p w:rsidR="0016105F" w:rsidRDefault="0016105F">
            <w:pPr>
              <w:pStyle w:val="ConsPlusNormal"/>
              <w:jc w:val="both"/>
            </w:pPr>
          </w:p>
        </w:tc>
        <w:tc>
          <w:tcPr>
            <w:tcW w:w="1219" w:type="dxa"/>
          </w:tcPr>
          <w:p w:rsidR="0016105F" w:rsidRDefault="0016105F">
            <w:pPr>
              <w:pStyle w:val="ConsPlusNormal"/>
              <w:jc w:val="both"/>
            </w:pPr>
          </w:p>
        </w:tc>
        <w:tc>
          <w:tcPr>
            <w:tcW w:w="1969" w:type="dxa"/>
          </w:tcPr>
          <w:p w:rsidR="0016105F" w:rsidRDefault="0016105F">
            <w:pPr>
              <w:pStyle w:val="ConsPlusNormal"/>
              <w:jc w:val="both"/>
            </w:pPr>
          </w:p>
        </w:tc>
        <w:tc>
          <w:tcPr>
            <w:tcW w:w="1984" w:type="dxa"/>
          </w:tcPr>
          <w:p w:rsidR="0016105F" w:rsidRDefault="0016105F">
            <w:pPr>
              <w:pStyle w:val="ConsPlusNormal"/>
              <w:jc w:val="both"/>
            </w:pPr>
          </w:p>
        </w:tc>
        <w:tc>
          <w:tcPr>
            <w:tcW w:w="2479" w:type="dxa"/>
          </w:tcPr>
          <w:p w:rsidR="0016105F" w:rsidRDefault="0016105F">
            <w:pPr>
              <w:pStyle w:val="ConsPlusNormal"/>
              <w:jc w:val="both"/>
            </w:pPr>
          </w:p>
        </w:tc>
        <w:tc>
          <w:tcPr>
            <w:tcW w:w="2209" w:type="dxa"/>
          </w:tcPr>
          <w:p w:rsidR="0016105F" w:rsidRDefault="0016105F">
            <w:pPr>
              <w:pStyle w:val="ConsPlusNormal"/>
              <w:jc w:val="both"/>
            </w:pPr>
          </w:p>
        </w:tc>
      </w:tr>
      <w:tr w:rsidR="0016105F">
        <w:tc>
          <w:tcPr>
            <w:tcW w:w="544" w:type="dxa"/>
          </w:tcPr>
          <w:p w:rsidR="0016105F" w:rsidRDefault="0016105F">
            <w:pPr>
              <w:pStyle w:val="ConsPlusNormal"/>
              <w:jc w:val="both"/>
            </w:pPr>
          </w:p>
        </w:tc>
        <w:tc>
          <w:tcPr>
            <w:tcW w:w="2914" w:type="dxa"/>
          </w:tcPr>
          <w:p w:rsidR="0016105F" w:rsidRDefault="0016105F">
            <w:pPr>
              <w:pStyle w:val="ConsPlusNormal"/>
            </w:pPr>
            <w:r>
              <w:t>Супруг (супруга)</w:t>
            </w:r>
          </w:p>
        </w:tc>
        <w:tc>
          <w:tcPr>
            <w:tcW w:w="1564" w:type="dxa"/>
          </w:tcPr>
          <w:p w:rsidR="0016105F" w:rsidRDefault="0016105F">
            <w:pPr>
              <w:pStyle w:val="ConsPlusNormal"/>
              <w:jc w:val="both"/>
            </w:pPr>
          </w:p>
        </w:tc>
        <w:tc>
          <w:tcPr>
            <w:tcW w:w="1129" w:type="dxa"/>
          </w:tcPr>
          <w:p w:rsidR="0016105F" w:rsidRDefault="0016105F">
            <w:pPr>
              <w:pStyle w:val="ConsPlusNormal"/>
              <w:jc w:val="both"/>
            </w:pPr>
          </w:p>
        </w:tc>
        <w:tc>
          <w:tcPr>
            <w:tcW w:w="2014" w:type="dxa"/>
          </w:tcPr>
          <w:p w:rsidR="0016105F" w:rsidRDefault="0016105F">
            <w:pPr>
              <w:pStyle w:val="ConsPlusNormal"/>
              <w:jc w:val="both"/>
            </w:pPr>
          </w:p>
        </w:tc>
        <w:tc>
          <w:tcPr>
            <w:tcW w:w="3188" w:type="dxa"/>
            <w:gridSpan w:val="2"/>
          </w:tcPr>
          <w:p w:rsidR="0016105F" w:rsidRDefault="0016105F">
            <w:pPr>
              <w:pStyle w:val="ConsPlusNormal"/>
              <w:jc w:val="both"/>
            </w:pPr>
          </w:p>
        </w:tc>
        <w:tc>
          <w:tcPr>
            <w:tcW w:w="1129" w:type="dxa"/>
          </w:tcPr>
          <w:p w:rsidR="0016105F" w:rsidRDefault="0016105F">
            <w:pPr>
              <w:pStyle w:val="ConsPlusNormal"/>
              <w:jc w:val="both"/>
            </w:pPr>
          </w:p>
        </w:tc>
        <w:tc>
          <w:tcPr>
            <w:tcW w:w="1219" w:type="dxa"/>
          </w:tcPr>
          <w:p w:rsidR="0016105F" w:rsidRDefault="0016105F">
            <w:pPr>
              <w:pStyle w:val="ConsPlusNormal"/>
              <w:jc w:val="both"/>
            </w:pPr>
          </w:p>
        </w:tc>
        <w:tc>
          <w:tcPr>
            <w:tcW w:w="1969" w:type="dxa"/>
          </w:tcPr>
          <w:p w:rsidR="0016105F" w:rsidRDefault="0016105F">
            <w:pPr>
              <w:pStyle w:val="ConsPlusNormal"/>
              <w:jc w:val="both"/>
            </w:pPr>
          </w:p>
        </w:tc>
        <w:tc>
          <w:tcPr>
            <w:tcW w:w="1984" w:type="dxa"/>
          </w:tcPr>
          <w:p w:rsidR="0016105F" w:rsidRDefault="0016105F">
            <w:pPr>
              <w:pStyle w:val="ConsPlusNormal"/>
              <w:jc w:val="both"/>
            </w:pPr>
          </w:p>
        </w:tc>
        <w:tc>
          <w:tcPr>
            <w:tcW w:w="2479" w:type="dxa"/>
          </w:tcPr>
          <w:p w:rsidR="0016105F" w:rsidRDefault="0016105F">
            <w:pPr>
              <w:pStyle w:val="ConsPlusNormal"/>
              <w:jc w:val="both"/>
            </w:pPr>
          </w:p>
        </w:tc>
        <w:tc>
          <w:tcPr>
            <w:tcW w:w="2209" w:type="dxa"/>
          </w:tcPr>
          <w:p w:rsidR="0016105F" w:rsidRDefault="0016105F">
            <w:pPr>
              <w:pStyle w:val="ConsPlusNormal"/>
              <w:jc w:val="both"/>
            </w:pPr>
          </w:p>
        </w:tc>
      </w:tr>
      <w:tr w:rsidR="0016105F">
        <w:tc>
          <w:tcPr>
            <w:tcW w:w="544" w:type="dxa"/>
          </w:tcPr>
          <w:p w:rsidR="0016105F" w:rsidRDefault="0016105F">
            <w:pPr>
              <w:pStyle w:val="ConsPlusNormal"/>
              <w:jc w:val="both"/>
            </w:pPr>
          </w:p>
        </w:tc>
        <w:tc>
          <w:tcPr>
            <w:tcW w:w="2914" w:type="dxa"/>
          </w:tcPr>
          <w:p w:rsidR="0016105F" w:rsidRDefault="0016105F">
            <w:pPr>
              <w:pStyle w:val="ConsPlusNormal"/>
            </w:pPr>
            <w:r>
              <w:t>Несовершеннолетний ребенок</w:t>
            </w:r>
          </w:p>
        </w:tc>
        <w:tc>
          <w:tcPr>
            <w:tcW w:w="1564" w:type="dxa"/>
          </w:tcPr>
          <w:p w:rsidR="0016105F" w:rsidRDefault="0016105F">
            <w:pPr>
              <w:pStyle w:val="ConsPlusNormal"/>
              <w:jc w:val="both"/>
            </w:pPr>
          </w:p>
        </w:tc>
        <w:tc>
          <w:tcPr>
            <w:tcW w:w="1129" w:type="dxa"/>
          </w:tcPr>
          <w:p w:rsidR="0016105F" w:rsidRDefault="0016105F">
            <w:pPr>
              <w:pStyle w:val="ConsPlusNormal"/>
              <w:jc w:val="both"/>
            </w:pPr>
          </w:p>
        </w:tc>
        <w:tc>
          <w:tcPr>
            <w:tcW w:w="2014" w:type="dxa"/>
          </w:tcPr>
          <w:p w:rsidR="0016105F" w:rsidRDefault="0016105F">
            <w:pPr>
              <w:pStyle w:val="ConsPlusNormal"/>
              <w:jc w:val="both"/>
            </w:pPr>
          </w:p>
        </w:tc>
        <w:tc>
          <w:tcPr>
            <w:tcW w:w="3188" w:type="dxa"/>
            <w:gridSpan w:val="2"/>
          </w:tcPr>
          <w:p w:rsidR="0016105F" w:rsidRDefault="0016105F">
            <w:pPr>
              <w:pStyle w:val="ConsPlusNormal"/>
              <w:jc w:val="both"/>
            </w:pPr>
          </w:p>
        </w:tc>
        <w:tc>
          <w:tcPr>
            <w:tcW w:w="1129" w:type="dxa"/>
          </w:tcPr>
          <w:p w:rsidR="0016105F" w:rsidRDefault="0016105F">
            <w:pPr>
              <w:pStyle w:val="ConsPlusNormal"/>
              <w:jc w:val="both"/>
            </w:pPr>
          </w:p>
        </w:tc>
        <w:tc>
          <w:tcPr>
            <w:tcW w:w="1219" w:type="dxa"/>
          </w:tcPr>
          <w:p w:rsidR="0016105F" w:rsidRDefault="0016105F">
            <w:pPr>
              <w:pStyle w:val="ConsPlusNormal"/>
              <w:jc w:val="both"/>
            </w:pPr>
          </w:p>
        </w:tc>
        <w:tc>
          <w:tcPr>
            <w:tcW w:w="1969" w:type="dxa"/>
          </w:tcPr>
          <w:p w:rsidR="0016105F" w:rsidRDefault="0016105F">
            <w:pPr>
              <w:pStyle w:val="ConsPlusNormal"/>
              <w:jc w:val="both"/>
            </w:pPr>
          </w:p>
        </w:tc>
        <w:tc>
          <w:tcPr>
            <w:tcW w:w="1984" w:type="dxa"/>
          </w:tcPr>
          <w:p w:rsidR="0016105F" w:rsidRDefault="0016105F">
            <w:pPr>
              <w:pStyle w:val="ConsPlusNormal"/>
              <w:jc w:val="both"/>
            </w:pPr>
          </w:p>
        </w:tc>
        <w:tc>
          <w:tcPr>
            <w:tcW w:w="2479" w:type="dxa"/>
          </w:tcPr>
          <w:p w:rsidR="0016105F" w:rsidRDefault="0016105F">
            <w:pPr>
              <w:pStyle w:val="ConsPlusNormal"/>
              <w:jc w:val="both"/>
            </w:pPr>
          </w:p>
        </w:tc>
        <w:tc>
          <w:tcPr>
            <w:tcW w:w="2209" w:type="dxa"/>
          </w:tcPr>
          <w:p w:rsidR="0016105F" w:rsidRDefault="0016105F">
            <w:pPr>
              <w:pStyle w:val="ConsPlusNormal"/>
              <w:jc w:val="both"/>
            </w:pPr>
          </w:p>
        </w:tc>
      </w:tr>
      <w:tr w:rsidR="0016105F">
        <w:tc>
          <w:tcPr>
            <w:tcW w:w="544" w:type="dxa"/>
          </w:tcPr>
          <w:p w:rsidR="0016105F" w:rsidRDefault="0016105F">
            <w:pPr>
              <w:pStyle w:val="ConsPlusNormal"/>
            </w:pPr>
            <w:r>
              <w:t>2.</w:t>
            </w:r>
          </w:p>
        </w:tc>
        <w:tc>
          <w:tcPr>
            <w:tcW w:w="2914" w:type="dxa"/>
          </w:tcPr>
          <w:p w:rsidR="0016105F" w:rsidRDefault="0016105F">
            <w:pPr>
              <w:pStyle w:val="ConsPlusNormal"/>
              <w:jc w:val="both"/>
            </w:pPr>
          </w:p>
        </w:tc>
        <w:tc>
          <w:tcPr>
            <w:tcW w:w="1564" w:type="dxa"/>
          </w:tcPr>
          <w:p w:rsidR="0016105F" w:rsidRDefault="0016105F">
            <w:pPr>
              <w:pStyle w:val="ConsPlusNormal"/>
              <w:jc w:val="both"/>
            </w:pPr>
          </w:p>
        </w:tc>
        <w:tc>
          <w:tcPr>
            <w:tcW w:w="1129" w:type="dxa"/>
          </w:tcPr>
          <w:p w:rsidR="0016105F" w:rsidRDefault="0016105F">
            <w:pPr>
              <w:pStyle w:val="ConsPlusNormal"/>
              <w:jc w:val="both"/>
            </w:pPr>
          </w:p>
        </w:tc>
        <w:tc>
          <w:tcPr>
            <w:tcW w:w="2014" w:type="dxa"/>
          </w:tcPr>
          <w:p w:rsidR="0016105F" w:rsidRDefault="0016105F">
            <w:pPr>
              <w:pStyle w:val="ConsPlusNormal"/>
              <w:jc w:val="both"/>
            </w:pPr>
          </w:p>
        </w:tc>
        <w:tc>
          <w:tcPr>
            <w:tcW w:w="3188" w:type="dxa"/>
            <w:gridSpan w:val="2"/>
          </w:tcPr>
          <w:p w:rsidR="0016105F" w:rsidRDefault="0016105F">
            <w:pPr>
              <w:pStyle w:val="ConsPlusNormal"/>
              <w:jc w:val="both"/>
            </w:pPr>
          </w:p>
        </w:tc>
        <w:tc>
          <w:tcPr>
            <w:tcW w:w="1129" w:type="dxa"/>
          </w:tcPr>
          <w:p w:rsidR="0016105F" w:rsidRDefault="0016105F">
            <w:pPr>
              <w:pStyle w:val="ConsPlusNormal"/>
              <w:jc w:val="both"/>
            </w:pPr>
          </w:p>
        </w:tc>
        <w:tc>
          <w:tcPr>
            <w:tcW w:w="1219" w:type="dxa"/>
          </w:tcPr>
          <w:p w:rsidR="0016105F" w:rsidRDefault="0016105F">
            <w:pPr>
              <w:pStyle w:val="ConsPlusNormal"/>
              <w:jc w:val="both"/>
            </w:pPr>
          </w:p>
        </w:tc>
        <w:tc>
          <w:tcPr>
            <w:tcW w:w="1969" w:type="dxa"/>
          </w:tcPr>
          <w:p w:rsidR="0016105F" w:rsidRDefault="0016105F">
            <w:pPr>
              <w:pStyle w:val="ConsPlusNormal"/>
              <w:jc w:val="both"/>
            </w:pPr>
          </w:p>
        </w:tc>
        <w:tc>
          <w:tcPr>
            <w:tcW w:w="1984" w:type="dxa"/>
          </w:tcPr>
          <w:p w:rsidR="0016105F" w:rsidRDefault="0016105F">
            <w:pPr>
              <w:pStyle w:val="ConsPlusNormal"/>
              <w:jc w:val="both"/>
            </w:pPr>
          </w:p>
        </w:tc>
        <w:tc>
          <w:tcPr>
            <w:tcW w:w="2479" w:type="dxa"/>
          </w:tcPr>
          <w:p w:rsidR="0016105F" w:rsidRDefault="0016105F">
            <w:pPr>
              <w:pStyle w:val="ConsPlusNormal"/>
              <w:jc w:val="both"/>
            </w:pPr>
          </w:p>
        </w:tc>
        <w:tc>
          <w:tcPr>
            <w:tcW w:w="2209" w:type="dxa"/>
          </w:tcPr>
          <w:p w:rsidR="0016105F" w:rsidRDefault="0016105F">
            <w:pPr>
              <w:pStyle w:val="ConsPlusNormal"/>
              <w:jc w:val="both"/>
            </w:pPr>
          </w:p>
        </w:tc>
      </w:tr>
      <w:tr w:rsidR="0016105F">
        <w:tc>
          <w:tcPr>
            <w:tcW w:w="544" w:type="dxa"/>
          </w:tcPr>
          <w:p w:rsidR="0016105F" w:rsidRDefault="0016105F">
            <w:pPr>
              <w:pStyle w:val="ConsPlusNormal"/>
              <w:jc w:val="both"/>
            </w:pPr>
          </w:p>
        </w:tc>
        <w:tc>
          <w:tcPr>
            <w:tcW w:w="2914" w:type="dxa"/>
          </w:tcPr>
          <w:p w:rsidR="0016105F" w:rsidRDefault="0016105F">
            <w:pPr>
              <w:pStyle w:val="ConsPlusNormal"/>
            </w:pPr>
            <w:r>
              <w:t>Супруг (супруга)</w:t>
            </w:r>
          </w:p>
        </w:tc>
        <w:tc>
          <w:tcPr>
            <w:tcW w:w="1564" w:type="dxa"/>
          </w:tcPr>
          <w:p w:rsidR="0016105F" w:rsidRDefault="0016105F">
            <w:pPr>
              <w:pStyle w:val="ConsPlusNormal"/>
              <w:jc w:val="both"/>
            </w:pPr>
          </w:p>
        </w:tc>
        <w:tc>
          <w:tcPr>
            <w:tcW w:w="1129" w:type="dxa"/>
          </w:tcPr>
          <w:p w:rsidR="0016105F" w:rsidRDefault="0016105F">
            <w:pPr>
              <w:pStyle w:val="ConsPlusNormal"/>
              <w:jc w:val="both"/>
            </w:pPr>
          </w:p>
        </w:tc>
        <w:tc>
          <w:tcPr>
            <w:tcW w:w="2014" w:type="dxa"/>
          </w:tcPr>
          <w:p w:rsidR="0016105F" w:rsidRDefault="0016105F">
            <w:pPr>
              <w:pStyle w:val="ConsPlusNormal"/>
              <w:jc w:val="both"/>
            </w:pPr>
          </w:p>
        </w:tc>
        <w:tc>
          <w:tcPr>
            <w:tcW w:w="3188" w:type="dxa"/>
            <w:gridSpan w:val="2"/>
          </w:tcPr>
          <w:p w:rsidR="0016105F" w:rsidRDefault="0016105F">
            <w:pPr>
              <w:pStyle w:val="ConsPlusNormal"/>
              <w:jc w:val="both"/>
            </w:pPr>
          </w:p>
        </w:tc>
        <w:tc>
          <w:tcPr>
            <w:tcW w:w="1129" w:type="dxa"/>
          </w:tcPr>
          <w:p w:rsidR="0016105F" w:rsidRDefault="0016105F">
            <w:pPr>
              <w:pStyle w:val="ConsPlusNormal"/>
              <w:jc w:val="both"/>
            </w:pPr>
          </w:p>
        </w:tc>
        <w:tc>
          <w:tcPr>
            <w:tcW w:w="1219" w:type="dxa"/>
          </w:tcPr>
          <w:p w:rsidR="0016105F" w:rsidRDefault="0016105F">
            <w:pPr>
              <w:pStyle w:val="ConsPlusNormal"/>
              <w:jc w:val="both"/>
            </w:pPr>
          </w:p>
        </w:tc>
        <w:tc>
          <w:tcPr>
            <w:tcW w:w="1969" w:type="dxa"/>
          </w:tcPr>
          <w:p w:rsidR="0016105F" w:rsidRDefault="0016105F">
            <w:pPr>
              <w:pStyle w:val="ConsPlusNormal"/>
              <w:jc w:val="both"/>
            </w:pPr>
          </w:p>
        </w:tc>
        <w:tc>
          <w:tcPr>
            <w:tcW w:w="1984" w:type="dxa"/>
          </w:tcPr>
          <w:p w:rsidR="0016105F" w:rsidRDefault="0016105F">
            <w:pPr>
              <w:pStyle w:val="ConsPlusNormal"/>
              <w:jc w:val="both"/>
            </w:pPr>
          </w:p>
        </w:tc>
        <w:tc>
          <w:tcPr>
            <w:tcW w:w="2479" w:type="dxa"/>
          </w:tcPr>
          <w:p w:rsidR="0016105F" w:rsidRDefault="0016105F">
            <w:pPr>
              <w:pStyle w:val="ConsPlusNormal"/>
              <w:jc w:val="both"/>
            </w:pPr>
          </w:p>
        </w:tc>
        <w:tc>
          <w:tcPr>
            <w:tcW w:w="2209" w:type="dxa"/>
          </w:tcPr>
          <w:p w:rsidR="0016105F" w:rsidRDefault="0016105F">
            <w:pPr>
              <w:pStyle w:val="ConsPlusNormal"/>
              <w:jc w:val="both"/>
            </w:pPr>
          </w:p>
        </w:tc>
      </w:tr>
      <w:tr w:rsidR="0016105F">
        <w:tc>
          <w:tcPr>
            <w:tcW w:w="544" w:type="dxa"/>
          </w:tcPr>
          <w:p w:rsidR="0016105F" w:rsidRDefault="0016105F">
            <w:pPr>
              <w:pStyle w:val="ConsPlusNormal"/>
              <w:jc w:val="both"/>
            </w:pPr>
          </w:p>
        </w:tc>
        <w:tc>
          <w:tcPr>
            <w:tcW w:w="2914" w:type="dxa"/>
          </w:tcPr>
          <w:p w:rsidR="0016105F" w:rsidRDefault="0016105F">
            <w:pPr>
              <w:pStyle w:val="ConsPlusNormal"/>
            </w:pPr>
            <w:r>
              <w:t>Несовершеннолетний ребенок</w:t>
            </w:r>
          </w:p>
        </w:tc>
        <w:tc>
          <w:tcPr>
            <w:tcW w:w="1564" w:type="dxa"/>
          </w:tcPr>
          <w:p w:rsidR="0016105F" w:rsidRDefault="0016105F">
            <w:pPr>
              <w:pStyle w:val="ConsPlusNormal"/>
              <w:jc w:val="both"/>
            </w:pPr>
          </w:p>
        </w:tc>
        <w:tc>
          <w:tcPr>
            <w:tcW w:w="1129" w:type="dxa"/>
          </w:tcPr>
          <w:p w:rsidR="0016105F" w:rsidRDefault="0016105F">
            <w:pPr>
              <w:pStyle w:val="ConsPlusNormal"/>
              <w:jc w:val="both"/>
            </w:pPr>
          </w:p>
        </w:tc>
        <w:tc>
          <w:tcPr>
            <w:tcW w:w="2014" w:type="dxa"/>
          </w:tcPr>
          <w:p w:rsidR="0016105F" w:rsidRDefault="0016105F">
            <w:pPr>
              <w:pStyle w:val="ConsPlusNormal"/>
              <w:jc w:val="both"/>
            </w:pPr>
          </w:p>
        </w:tc>
        <w:tc>
          <w:tcPr>
            <w:tcW w:w="3188" w:type="dxa"/>
            <w:gridSpan w:val="2"/>
          </w:tcPr>
          <w:p w:rsidR="0016105F" w:rsidRDefault="0016105F">
            <w:pPr>
              <w:pStyle w:val="ConsPlusNormal"/>
              <w:jc w:val="both"/>
            </w:pPr>
          </w:p>
        </w:tc>
        <w:tc>
          <w:tcPr>
            <w:tcW w:w="1129" w:type="dxa"/>
          </w:tcPr>
          <w:p w:rsidR="0016105F" w:rsidRDefault="0016105F">
            <w:pPr>
              <w:pStyle w:val="ConsPlusNormal"/>
              <w:jc w:val="both"/>
            </w:pPr>
          </w:p>
        </w:tc>
        <w:tc>
          <w:tcPr>
            <w:tcW w:w="1219" w:type="dxa"/>
          </w:tcPr>
          <w:p w:rsidR="0016105F" w:rsidRDefault="0016105F">
            <w:pPr>
              <w:pStyle w:val="ConsPlusNormal"/>
              <w:jc w:val="both"/>
            </w:pPr>
          </w:p>
        </w:tc>
        <w:tc>
          <w:tcPr>
            <w:tcW w:w="1969" w:type="dxa"/>
          </w:tcPr>
          <w:p w:rsidR="0016105F" w:rsidRDefault="0016105F">
            <w:pPr>
              <w:pStyle w:val="ConsPlusNormal"/>
              <w:jc w:val="both"/>
            </w:pPr>
          </w:p>
        </w:tc>
        <w:tc>
          <w:tcPr>
            <w:tcW w:w="1984" w:type="dxa"/>
          </w:tcPr>
          <w:p w:rsidR="0016105F" w:rsidRDefault="0016105F">
            <w:pPr>
              <w:pStyle w:val="ConsPlusNormal"/>
              <w:jc w:val="both"/>
            </w:pPr>
          </w:p>
        </w:tc>
        <w:tc>
          <w:tcPr>
            <w:tcW w:w="2479" w:type="dxa"/>
          </w:tcPr>
          <w:p w:rsidR="0016105F" w:rsidRDefault="0016105F">
            <w:pPr>
              <w:pStyle w:val="ConsPlusNormal"/>
              <w:jc w:val="both"/>
            </w:pPr>
          </w:p>
        </w:tc>
        <w:tc>
          <w:tcPr>
            <w:tcW w:w="2209" w:type="dxa"/>
          </w:tcPr>
          <w:p w:rsidR="0016105F" w:rsidRDefault="0016105F">
            <w:pPr>
              <w:pStyle w:val="ConsPlusNormal"/>
              <w:jc w:val="both"/>
            </w:pPr>
          </w:p>
        </w:tc>
      </w:tr>
    </w:tbl>
    <w:p w:rsidR="0016105F" w:rsidRDefault="0016105F">
      <w:pPr>
        <w:pStyle w:val="ConsPlusNormal"/>
        <w:sectPr w:rsidR="0016105F">
          <w:pgSz w:w="16838" w:h="11905" w:orient="landscape"/>
          <w:pgMar w:top="1701" w:right="1134" w:bottom="850" w:left="1134" w:header="0" w:footer="0" w:gutter="0"/>
          <w:cols w:space="720"/>
          <w:titlePg/>
        </w:sectPr>
      </w:pPr>
    </w:p>
    <w:p w:rsidR="0016105F" w:rsidRDefault="0016105F">
      <w:pPr>
        <w:pStyle w:val="ConsPlusNormal"/>
        <w:jc w:val="both"/>
      </w:pPr>
    </w:p>
    <w:p w:rsidR="0016105F" w:rsidRDefault="0016105F">
      <w:pPr>
        <w:pStyle w:val="ConsPlusNormal"/>
        <w:ind w:firstLine="540"/>
        <w:jc w:val="both"/>
      </w:pPr>
      <w:r>
        <w:t>--------------------------------</w:t>
      </w:r>
    </w:p>
    <w:p w:rsidR="0016105F" w:rsidRDefault="0016105F">
      <w:pPr>
        <w:pStyle w:val="ConsPlusNormal"/>
        <w:spacing w:before="220"/>
        <w:ind w:firstLine="540"/>
        <w:jc w:val="both"/>
      </w:pPr>
      <w:bookmarkStart w:id="3" w:name="P303"/>
      <w:bookmarkEnd w:id="3"/>
      <w:r>
        <w:t>&lt;1&gt; В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16105F" w:rsidRDefault="0016105F">
      <w:pPr>
        <w:pStyle w:val="ConsPlusNormal"/>
        <w:spacing w:before="220"/>
        <w:ind w:firstLine="540"/>
        <w:jc w:val="both"/>
      </w:pPr>
      <w:bookmarkStart w:id="4" w:name="P304"/>
      <w:bookmarkEnd w:id="4"/>
      <w:r>
        <w:t>&lt;2&gt; 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p w:rsidR="0016105F" w:rsidRDefault="0016105F">
      <w:pPr>
        <w:pStyle w:val="ConsPlusNormal"/>
        <w:jc w:val="both"/>
      </w:pPr>
    </w:p>
    <w:p w:rsidR="0016105F" w:rsidRDefault="0016105F">
      <w:pPr>
        <w:pStyle w:val="ConsPlusNormal"/>
        <w:jc w:val="both"/>
      </w:pPr>
    </w:p>
    <w:p w:rsidR="0016105F" w:rsidRDefault="0016105F">
      <w:pPr>
        <w:pStyle w:val="ConsPlusNormal"/>
        <w:jc w:val="both"/>
      </w:pPr>
    </w:p>
    <w:p w:rsidR="0016105F" w:rsidRDefault="0016105F">
      <w:pPr>
        <w:pStyle w:val="ConsPlusNormal"/>
        <w:jc w:val="both"/>
      </w:pPr>
    </w:p>
    <w:p w:rsidR="0016105F" w:rsidRDefault="0016105F">
      <w:pPr>
        <w:pStyle w:val="ConsPlusNormal"/>
        <w:jc w:val="both"/>
      </w:pPr>
    </w:p>
    <w:p w:rsidR="0016105F" w:rsidRDefault="0016105F">
      <w:pPr>
        <w:pStyle w:val="ConsPlusNormal"/>
        <w:jc w:val="right"/>
        <w:outlineLvl w:val="0"/>
      </w:pPr>
      <w:r>
        <w:t>Приложение N 2</w:t>
      </w:r>
    </w:p>
    <w:p w:rsidR="0016105F" w:rsidRDefault="0016105F">
      <w:pPr>
        <w:pStyle w:val="ConsPlusNormal"/>
        <w:jc w:val="right"/>
      </w:pPr>
      <w:r>
        <w:t>к приказу Министерства труда</w:t>
      </w:r>
    </w:p>
    <w:p w:rsidR="0016105F" w:rsidRDefault="0016105F">
      <w:pPr>
        <w:pStyle w:val="ConsPlusNormal"/>
        <w:jc w:val="right"/>
      </w:pPr>
      <w:r>
        <w:t>и социальной защиты</w:t>
      </w:r>
    </w:p>
    <w:p w:rsidR="0016105F" w:rsidRDefault="0016105F">
      <w:pPr>
        <w:pStyle w:val="ConsPlusNormal"/>
        <w:jc w:val="right"/>
      </w:pPr>
      <w:r>
        <w:t>Российской Федерации</w:t>
      </w:r>
    </w:p>
    <w:p w:rsidR="0016105F" w:rsidRDefault="0016105F">
      <w:pPr>
        <w:pStyle w:val="ConsPlusNormal"/>
        <w:jc w:val="right"/>
      </w:pPr>
      <w:r>
        <w:t>от 7 октября 2013 г. N 530н</w:t>
      </w:r>
    </w:p>
    <w:p w:rsidR="0016105F" w:rsidRDefault="0016105F">
      <w:pPr>
        <w:pStyle w:val="ConsPlusNormal"/>
        <w:jc w:val="right"/>
      </w:pPr>
    </w:p>
    <w:p w:rsidR="0016105F" w:rsidRDefault="0016105F">
      <w:pPr>
        <w:pStyle w:val="ConsPlusTitle"/>
        <w:jc w:val="center"/>
      </w:pPr>
      <w:bookmarkStart w:id="5" w:name="P316"/>
      <w:bookmarkEnd w:id="5"/>
      <w:r>
        <w:t>ТРЕБОВАНИЯ</w:t>
      </w:r>
    </w:p>
    <w:p w:rsidR="0016105F" w:rsidRDefault="0016105F">
      <w:pPr>
        <w:pStyle w:val="ConsPlusTitle"/>
        <w:jc w:val="center"/>
      </w:pPr>
      <w:r>
        <w:t>К ДОЛЖНОСТЯМ, ЗАМЕЩЕНИЕ КОТОРЫХ ВЛЕЧЕТ ЗА СОБОЙ РАЗМЕЩЕНИЕ</w:t>
      </w:r>
    </w:p>
    <w:p w:rsidR="0016105F" w:rsidRDefault="0016105F">
      <w:pPr>
        <w:pStyle w:val="ConsPlusTitle"/>
        <w:jc w:val="center"/>
      </w:pPr>
      <w:r>
        <w:t>СВЕДЕНИЙ О ДОХОДАХ, РАСХОДАХ, ОБ ИМУЩЕСТВЕ И ОБЯЗАТЕЛЬСТВАХ</w:t>
      </w:r>
    </w:p>
    <w:p w:rsidR="0016105F" w:rsidRDefault="0016105F">
      <w:pPr>
        <w:pStyle w:val="ConsPlusTitle"/>
        <w:jc w:val="center"/>
      </w:pPr>
      <w:r>
        <w:t>ИМУЩЕСТВЕННОГО ХАРАКТЕРА</w:t>
      </w:r>
    </w:p>
    <w:p w:rsidR="0016105F" w:rsidRDefault="0016105F">
      <w:pPr>
        <w:pStyle w:val="ConsPlusNormal"/>
        <w:jc w:val="both"/>
      </w:pPr>
    </w:p>
    <w:p w:rsidR="0016105F" w:rsidRDefault="0016105F">
      <w:pPr>
        <w:pStyle w:val="ConsPlusNormal"/>
        <w:ind w:firstLine="540"/>
        <w:jc w:val="both"/>
      </w:pPr>
      <w:r>
        <w:t>В подразделах,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государственный орган, Банк России, фонд, корпорация, организация), в информационно-телекоммуникационной сети "Интернет" по решению руководителя государственного органа, председателя Банка России, руководителя фонда, корпорации, организации подлежат размещению сведения о доходах, расходах, об имуществе и обязательствах имущественного характера, представленные лицами, замещающими должности, к которым установлены требования о размещении сведений о доходах, расходах, об имуществе и обязательствах имущественного характера.</w:t>
      </w:r>
    </w:p>
    <w:p w:rsidR="0016105F" w:rsidRDefault="0016105F">
      <w:pPr>
        <w:pStyle w:val="ConsPlusNormal"/>
        <w:spacing w:before="220"/>
        <w:ind w:firstLine="540"/>
        <w:jc w:val="both"/>
      </w:pPr>
      <w:r>
        <w:t>Требования о размещении сведений о доходах, расходах, об имуществе и обязательствах имущественного характера устанавливаются к следующим должностям:</w:t>
      </w:r>
    </w:p>
    <w:p w:rsidR="0016105F" w:rsidRDefault="0016105F">
      <w:pPr>
        <w:pStyle w:val="ConsPlusNormal"/>
        <w:spacing w:before="220"/>
        <w:ind w:firstLine="540"/>
        <w:jc w:val="both"/>
      </w:pPr>
      <w:r>
        <w:t>1) государственные должности Российской Федерации;</w:t>
      </w:r>
    </w:p>
    <w:p w:rsidR="0016105F" w:rsidRDefault="0016105F">
      <w:pPr>
        <w:pStyle w:val="ConsPlusNormal"/>
        <w:spacing w:before="220"/>
        <w:ind w:firstLine="540"/>
        <w:jc w:val="both"/>
      </w:pPr>
      <w:r>
        <w:t>2) должности председателя Банка России, заместителя председателя Банка России, члена совета директоров Банка России;</w:t>
      </w:r>
    </w:p>
    <w:p w:rsidR="0016105F" w:rsidRDefault="0016105F">
      <w:pPr>
        <w:pStyle w:val="ConsPlusNormal"/>
        <w:spacing w:before="220"/>
        <w:ind w:firstLine="540"/>
        <w:jc w:val="both"/>
      </w:pPr>
      <w:r>
        <w:t>3) должности в государственном органе (территориальном органе государственного органа), фонде, корпорации,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
    <w:p w:rsidR="0016105F" w:rsidRDefault="0016105F">
      <w:pPr>
        <w:pStyle w:val="ConsPlusNormal"/>
        <w:spacing w:before="220"/>
        <w:ind w:firstLine="540"/>
        <w:jc w:val="both"/>
      </w:pPr>
      <w:r>
        <w:t xml:space="preserve">4) должности федеральной государственной гражданской службы указанные в </w:t>
      </w:r>
      <w:hyperlink r:id="rId45">
        <w:r>
          <w:rPr>
            <w:color w:val="0000FF"/>
          </w:rPr>
          <w:t>разделе I</w:t>
        </w:r>
      </w:hyperlink>
      <w:r>
        <w:t xml:space="preserve"> перечня должностей федеральной государственной службы, при назначении на которые граждане </w:t>
      </w:r>
      <w:r>
        <w:lastRenderedPageBreak/>
        <w:t>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&lt;1&gt; (далее - Перечень, утвержденный Указом Президента Российской Федерации N 557);</w:t>
      </w:r>
    </w:p>
    <w:p w:rsidR="0016105F" w:rsidRDefault="0016105F">
      <w:pPr>
        <w:pStyle w:val="ConsPlusNormal"/>
        <w:spacing w:before="220"/>
        <w:ind w:firstLine="540"/>
        <w:jc w:val="both"/>
      </w:pPr>
      <w:r>
        <w:t>--------------------------------</w:t>
      </w:r>
    </w:p>
    <w:p w:rsidR="0016105F" w:rsidRDefault="0016105F">
      <w:pPr>
        <w:pStyle w:val="ConsPlusNormal"/>
        <w:spacing w:before="220"/>
        <w:ind w:firstLine="540"/>
        <w:jc w:val="both"/>
      </w:pPr>
      <w:r>
        <w:t>&lt;1&gt; Собрание законодательства Российской Федерации, 2009, N 21, ст. 2542; 2012, N 4, ст. 471; N 14, ст. 1616.</w:t>
      </w:r>
    </w:p>
    <w:p w:rsidR="0016105F" w:rsidRDefault="0016105F">
      <w:pPr>
        <w:pStyle w:val="ConsPlusNormal"/>
        <w:jc w:val="both"/>
      </w:pPr>
    </w:p>
    <w:p w:rsidR="0016105F" w:rsidRDefault="0016105F">
      <w:pPr>
        <w:pStyle w:val="ConsPlusNormal"/>
        <w:ind w:firstLine="540"/>
        <w:jc w:val="both"/>
      </w:pPr>
      <w:r>
        <w:t xml:space="preserve">5) должности военной службы и федеральной государственной службы иных видов, указанные в </w:t>
      </w:r>
      <w:hyperlink r:id="rId46">
        <w:r>
          <w:rPr>
            <w:color w:val="0000FF"/>
          </w:rPr>
          <w:t>разделе II</w:t>
        </w:r>
      </w:hyperlink>
      <w:r>
        <w:t xml:space="preserve"> Перечня, утвержденного Указом Президента Российской Федерации N 557;</w:t>
      </w:r>
    </w:p>
    <w:p w:rsidR="0016105F" w:rsidRDefault="0016105F">
      <w:pPr>
        <w:pStyle w:val="ConsPlusNormal"/>
        <w:spacing w:before="220"/>
        <w:ind w:firstLine="540"/>
        <w:jc w:val="both"/>
      </w:pPr>
      <w:r>
        <w:t xml:space="preserve">6) должности федеральной государственной гражданской службы высшей и главной группы категорий "руководители", "помощники (советники)", "специалисты", включенные в перечни должностей, замещение которых связано с коррупционными рисками, утвержденные государственными органами в соответствии с </w:t>
      </w:r>
      <w:hyperlink r:id="rId47">
        <w:r>
          <w:rPr>
            <w:color w:val="0000FF"/>
          </w:rPr>
          <w:t>разделом III</w:t>
        </w:r>
      </w:hyperlink>
      <w:r>
        <w:t xml:space="preserve"> Перечня, утвержденного Указом Президента Российской Федерации N 557;</w:t>
      </w:r>
    </w:p>
    <w:p w:rsidR="0016105F" w:rsidRDefault="0016105F">
      <w:pPr>
        <w:pStyle w:val="ConsPlusNormal"/>
        <w:spacing w:before="220"/>
        <w:ind w:firstLine="540"/>
        <w:jc w:val="both"/>
      </w:pPr>
      <w:r>
        <w:t>7) следующие должности в Банке России:</w:t>
      </w:r>
    </w:p>
    <w:p w:rsidR="0016105F" w:rsidRDefault="0016105F">
      <w:pPr>
        <w:pStyle w:val="ConsPlusNormal"/>
        <w:spacing w:before="220"/>
        <w:ind w:firstLine="540"/>
        <w:jc w:val="both"/>
      </w:pPr>
      <w:r>
        <w:t>центральный аппарат:</w:t>
      </w:r>
    </w:p>
    <w:p w:rsidR="0016105F" w:rsidRDefault="0016105F">
      <w:pPr>
        <w:pStyle w:val="ConsPlusNormal"/>
        <w:spacing w:before="220"/>
        <w:ind w:firstLine="540"/>
        <w:jc w:val="both"/>
      </w:pPr>
      <w:r>
        <w:t>главный аудитор;</w:t>
      </w:r>
    </w:p>
    <w:p w:rsidR="0016105F" w:rsidRDefault="0016105F">
      <w:pPr>
        <w:pStyle w:val="ConsPlusNormal"/>
        <w:spacing w:before="220"/>
        <w:ind w:firstLine="540"/>
        <w:jc w:val="both"/>
      </w:pPr>
      <w:r>
        <w:t>директор департамента;</w:t>
      </w:r>
    </w:p>
    <w:p w:rsidR="0016105F" w:rsidRDefault="0016105F">
      <w:pPr>
        <w:pStyle w:val="ConsPlusNormal"/>
        <w:spacing w:before="220"/>
        <w:ind w:firstLine="540"/>
        <w:jc w:val="both"/>
      </w:pPr>
      <w:r>
        <w:t>начальник департамента;</w:t>
      </w:r>
    </w:p>
    <w:p w:rsidR="0016105F" w:rsidRDefault="0016105F">
      <w:pPr>
        <w:pStyle w:val="ConsPlusNormal"/>
        <w:spacing w:before="220"/>
        <w:ind w:firstLine="540"/>
        <w:jc w:val="both"/>
      </w:pPr>
      <w:r>
        <w:t>начальник главного управления;</w:t>
      </w:r>
    </w:p>
    <w:p w:rsidR="0016105F" w:rsidRDefault="0016105F">
      <w:pPr>
        <w:pStyle w:val="ConsPlusNormal"/>
        <w:spacing w:before="220"/>
        <w:ind w:firstLine="540"/>
        <w:jc w:val="both"/>
      </w:pPr>
      <w:r>
        <w:t>территориальные учреждения:</w:t>
      </w:r>
    </w:p>
    <w:p w:rsidR="0016105F" w:rsidRDefault="0016105F">
      <w:pPr>
        <w:pStyle w:val="ConsPlusNormal"/>
        <w:spacing w:before="220"/>
        <w:ind w:firstLine="540"/>
        <w:jc w:val="both"/>
      </w:pPr>
      <w:r>
        <w:t>начальник главного управления;</w:t>
      </w:r>
    </w:p>
    <w:p w:rsidR="0016105F" w:rsidRDefault="0016105F">
      <w:pPr>
        <w:pStyle w:val="ConsPlusNormal"/>
        <w:spacing w:before="220"/>
        <w:ind w:firstLine="540"/>
        <w:jc w:val="both"/>
      </w:pPr>
      <w:r>
        <w:t>начальник московского главного территориального управления;</w:t>
      </w:r>
    </w:p>
    <w:p w:rsidR="0016105F" w:rsidRDefault="0016105F">
      <w:pPr>
        <w:pStyle w:val="ConsPlusNormal"/>
        <w:spacing w:before="220"/>
        <w:ind w:firstLine="540"/>
        <w:jc w:val="both"/>
      </w:pPr>
      <w:r>
        <w:t>председатель Национального банка;</w:t>
      </w:r>
    </w:p>
    <w:p w:rsidR="0016105F" w:rsidRDefault="0016105F">
      <w:pPr>
        <w:pStyle w:val="ConsPlusNormal"/>
        <w:spacing w:before="220"/>
        <w:ind w:firstLine="540"/>
        <w:jc w:val="both"/>
      </w:pPr>
      <w:r>
        <w:t>8) следующие должности в фондах, корпорациях и организациях:</w:t>
      </w:r>
    </w:p>
    <w:p w:rsidR="0016105F" w:rsidRDefault="0016105F">
      <w:pPr>
        <w:pStyle w:val="ConsPlusNormal"/>
        <w:spacing w:before="220"/>
        <w:ind w:firstLine="540"/>
        <w:jc w:val="both"/>
      </w:pPr>
      <w:r>
        <w:t>руководитель (единоличный исполнительный орган);</w:t>
      </w:r>
    </w:p>
    <w:p w:rsidR="0016105F" w:rsidRDefault="0016105F">
      <w:pPr>
        <w:pStyle w:val="ConsPlusNormal"/>
        <w:spacing w:before="220"/>
        <w:ind w:firstLine="540"/>
        <w:jc w:val="both"/>
      </w:pPr>
      <w:r>
        <w:t>заместитель руководителя;</w:t>
      </w:r>
    </w:p>
    <w:p w:rsidR="0016105F" w:rsidRDefault="0016105F">
      <w:pPr>
        <w:pStyle w:val="ConsPlusNormal"/>
        <w:spacing w:before="220"/>
        <w:ind w:firstLine="540"/>
        <w:jc w:val="both"/>
      </w:pPr>
      <w:r>
        <w:t>член правления (коллегиального исполнительного органа), исполнение обязанностей по которой осуществляется на постоянной основе;</w:t>
      </w:r>
    </w:p>
    <w:p w:rsidR="0016105F" w:rsidRDefault="0016105F">
      <w:pPr>
        <w:pStyle w:val="ConsPlusNormal"/>
        <w:spacing w:before="220"/>
        <w:ind w:firstLine="540"/>
        <w:jc w:val="both"/>
      </w:pPr>
      <w:r>
        <w:t>руководитель самостоятельного структурного подразделения (департамента, управления, отдела);</w:t>
      </w:r>
    </w:p>
    <w:p w:rsidR="0016105F" w:rsidRDefault="0016105F">
      <w:pPr>
        <w:pStyle w:val="ConsPlusNormal"/>
        <w:spacing w:before="220"/>
        <w:ind w:firstLine="540"/>
        <w:jc w:val="both"/>
      </w:pPr>
      <w:r>
        <w:t>заместитель руководителя самостоятельного структурного подразделения (департамента, управления, отдела);</w:t>
      </w:r>
    </w:p>
    <w:p w:rsidR="0016105F" w:rsidRDefault="0016105F">
      <w:pPr>
        <w:pStyle w:val="ConsPlusNormal"/>
        <w:spacing w:before="220"/>
        <w:ind w:firstLine="540"/>
        <w:jc w:val="both"/>
      </w:pPr>
      <w:r>
        <w:t>руководитель территориального органа фонда, филиала корпорации, организации;</w:t>
      </w:r>
    </w:p>
    <w:p w:rsidR="0016105F" w:rsidRDefault="0016105F">
      <w:pPr>
        <w:pStyle w:val="ConsPlusNormal"/>
        <w:spacing w:before="220"/>
        <w:ind w:firstLine="540"/>
        <w:jc w:val="both"/>
      </w:pPr>
      <w:r>
        <w:lastRenderedPageBreak/>
        <w:t>9) следующие должности в организациях, создаваемых для выполнения задач, поставленных перед государственными органами (далее - подведомственные организации):</w:t>
      </w:r>
    </w:p>
    <w:p w:rsidR="0016105F" w:rsidRDefault="0016105F">
      <w:pPr>
        <w:pStyle w:val="ConsPlusNormal"/>
        <w:spacing w:before="220"/>
        <w:ind w:firstLine="540"/>
        <w:jc w:val="both"/>
      </w:pPr>
      <w:r>
        <w:t>руководитель (единоличный исполнительный орган);</w:t>
      </w:r>
    </w:p>
    <w:p w:rsidR="0016105F" w:rsidRDefault="0016105F">
      <w:pPr>
        <w:pStyle w:val="ConsPlusNormal"/>
        <w:spacing w:before="220"/>
        <w:ind w:firstLine="540"/>
        <w:jc w:val="both"/>
      </w:pPr>
      <w:r>
        <w:t>заместитель руководителя;</w:t>
      </w:r>
    </w:p>
    <w:p w:rsidR="0016105F" w:rsidRDefault="0016105F">
      <w:pPr>
        <w:pStyle w:val="ConsPlusNormal"/>
        <w:spacing w:before="220"/>
        <w:ind w:firstLine="540"/>
        <w:jc w:val="both"/>
      </w:pPr>
      <w:r>
        <w:t>главный бухгалтер;</w:t>
      </w:r>
    </w:p>
    <w:p w:rsidR="0016105F" w:rsidRDefault="0016105F">
      <w:pPr>
        <w:pStyle w:val="ConsPlusNormal"/>
        <w:spacing w:before="220"/>
        <w:ind w:firstLine="540"/>
        <w:jc w:val="both"/>
      </w:pPr>
      <w:r>
        <w:t>10) должности, исполнение должностных (служебных, трудовых) обязанностей по которым предусматривает участие в качестве председателя, заместителя председателя, секретаря, члена коллегиального органа, образованного в государственном органе (территориальном органе государственного органа), Банке России, фонде, корпорации, организации, подведомственной организации, в полномочия которого входит:</w:t>
      </w:r>
    </w:p>
    <w:p w:rsidR="0016105F" w:rsidRDefault="0016105F">
      <w:pPr>
        <w:pStyle w:val="ConsPlusNormal"/>
        <w:spacing w:before="220"/>
        <w:ind w:firstLine="540"/>
        <w:jc w:val="both"/>
      </w:pPr>
      <w:r>
        <w:t>распределение бюджетных ассигнований, субсидий, межбюджетных трансфертов, а также распределение ограниченных ресурсов;</w:t>
      </w:r>
    </w:p>
    <w:p w:rsidR="0016105F" w:rsidRDefault="0016105F">
      <w:pPr>
        <w:pStyle w:val="ConsPlusNormal"/>
        <w:spacing w:before="220"/>
        <w:ind w:firstLine="540"/>
        <w:jc w:val="both"/>
      </w:pPr>
      <w:r>
        <w:t>осуществление государственных закупок либо выдача лицензий и разрешений;</w:t>
      </w:r>
    </w:p>
    <w:p w:rsidR="0016105F" w:rsidRDefault="0016105F">
      <w:pPr>
        <w:pStyle w:val="ConsPlusNormal"/>
        <w:spacing w:before="220"/>
        <w:ind w:firstLine="540"/>
        <w:jc w:val="both"/>
      </w:pPr>
      <w:r>
        <w:t>списание объектов движимого и недвижимого имущества, находящегося в федеральной собственности и закрепленного на праве оперативного управления за государственным органом, Банком России, фондом, корпорацией, организацией.</w:t>
      </w:r>
    </w:p>
    <w:p w:rsidR="0016105F" w:rsidRDefault="0016105F">
      <w:pPr>
        <w:pStyle w:val="ConsPlusNormal"/>
        <w:jc w:val="both"/>
      </w:pPr>
    </w:p>
    <w:p w:rsidR="0016105F" w:rsidRDefault="0016105F">
      <w:pPr>
        <w:pStyle w:val="ConsPlusNormal"/>
        <w:jc w:val="both"/>
      </w:pPr>
    </w:p>
    <w:p w:rsidR="0016105F" w:rsidRDefault="0016105F">
      <w:pPr>
        <w:pStyle w:val="ConsPlusNormal"/>
        <w:pBdr>
          <w:bottom w:val="single" w:sz="6" w:space="0" w:color="auto"/>
        </w:pBdr>
        <w:spacing w:before="100" w:after="100"/>
        <w:jc w:val="both"/>
        <w:rPr>
          <w:sz w:val="2"/>
          <w:szCs w:val="2"/>
        </w:rPr>
      </w:pPr>
    </w:p>
    <w:p w:rsidR="005C7DA8" w:rsidRDefault="005C7DA8"/>
    <w:sectPr w:rsidR="005C7DA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05F"/>
    <w:rsid w:val="0016105F"/>
    <w:rsid w:val="005C7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E8CE5-AA31-480F-89D4-6FC3DC49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105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6105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6105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78D28526DFD62625FB7276A6DD51DC3D0FC1F871155911DEB25CD489B4285AE98B0FA64FD01187B2CFD5D859D285DE4A866725F713538OBh5G" TargetMode="External"/><Relationship Id="rId18" Type="http://schemas.openxmlformats.org/officeDocument/2006/relationships/hyperlink" Target="consultantplus://offline/ref=178D28526DFD62625FB7276A6DD51DC3DDFA16881258CC17E37CC14A9C4DDAB99FF9F665FD0118782FA258908C7050E7B5787A496D373AB4OFh1G" TargetMode="External"/><Relationship Id="rId26" Type="http://schemas.openxmlformats.org/officeDocument/2006/relationships/hyperlink" Target="consultantplus://offline/ref=178D28526DFD62625FB7276A6DD51DC3DAFF1286185BCC17E37CC14A9C4DDAB99FF9F665FD01187C25A258908C7050E7B5787A496D373AB4OFh1G" TargetMode="External"/><Relationship Id="rId39" Type="http://schemas.openxmlformats.org/officeDocument/2006/relationships/hyperlink" Target="consultantplus://offline/ref=178D28526DFD62625FB7276A6DD51DC3DAFF1286185BCC17E37CC14A9C4DDAB99FF9F665FD01187D2FA258908C7050E7B5787A496D373AB4OFh1G" TargetMode="External"/><Relationship Id="rId3" Type="http://schemas.openxmlformats.org/officeDocument/2006/relationships/webSettings" Target="webSettings.xml"/><Relationship Id="rId21" Type="http://schemas.openxmlformats.org/officeDocument/2006/relationships/hyperlink" Target="consultantplus://offline/ref=178D28526DFD62625FB7276A6DD51DC3DAF81788105DCC17E37CC14A9C4DDAB99FF9F665FD01197E2FA258908C7050E7B5787A496D373AB4OFh1G" TargetMode="External"/><Relationship Id="rId34" Type="http://schemas.openxmlformats.org/officeDocument/2006/relationships/hyperlink" Target="consultantplus://offline/ref=178D28526DFD62625FB7276A6DD51DC3DAFF1286185BCC17E37CC14A9C4DDAB99FF9F665FD01187D25A258908C7050E7B5787A496D373AB4OFh1G" TargetMode="External"/><Relationship Id="rId42" Type="http://schemas.openxmlformats.org/officeDocument/2006/relationships/hyperlink" Target="consultantplus://offline/ref=178D28526DFD62625FB7276A6DD51DC3DAFF1286185BCC17E37CC14A9C4DDAB99FF9F665FD01187E24A258908C7050E7B5787A496D373AB4OFh1G" TargetMode="External"/><Relationship Id="rId47" Type="http://schemas.openxmlformats.org/officeDocument/2006/relationships/hyperlink" Target="consultantplus://offline/ref=178D28526DFD62625FB7276A6DD51DC3DAF81788105DCC17E37CC14A9C4DDAB99FF9F665FD01197E2FA258908C7050E7B5787A496D373AB4OFh1G" TargetMode="External"/><Relationship Id="rId7" Type="http://schemas.openxmlformats.org/officeDocument/2006/relationships/hyperlink" Target="consultantplus://offline/ref=178D28526DFD62625FB7276A6DD51DC3DAFF1286185BCC17E37CC14A9C4DDAB99FF9F665FD01187926A258908C7050E7B5787A496D373AB4OFh1G" TargetMode="External"/><Relationship Id="rId12" Type="http://schemas.openxmlformats.org/officeDocument/2006/relationships/hyperlink" Target="consultantplus://offline/ref=178D28526DFD62625FB7276A6DD51DC3DAFF1286185BCC17E37CC14A9C4DDAB99FF9F665FD0118792FA258908C7050E7B5787A496D373AB4OFh1G" TargetMode="External"/><Relationship Id="rId17" Type="http://schemas.openxmlformats.org/officeDocument/2006/relationships/hyperlink" Target="consultantplus://offline/ref=178D28526DFD62625FB7276A6DD51DC3DAFF1286185BCC17E37CC14A9C4DDAB99FF9F665FD01187A25A258908C7050E7B5787A496D373AB4OFh1G" TargetMode="External"/><Relationship Id="rId25" Type="http://schemas.openxmlformats.org/officeDocument/2006/relationships/hyperlink" Target="consultantplus://offline/ref=178D28526DFD62625FB7276A6DD51DC3DDFA1787105ACC17E37CC14A9C4DDAB98DF9AE69FD0206782FB70EC1CAO2h6G" TargetMode="External"/><Relationship Id="rId33" Type="http://schemas.openxmlformats.org/officeDocument/2006/relationships/hyperlink" Target="consultantplus://offline/ref=178D28526DFD62625FB7276A6DD51DC3DAFF1286185BCC17E37CC14A9C4DDAB99FF9F665FD01187D27A258908C7050E7B5787A496D373AB4OFh1G" TargetMode="External"/><Relationship Id="rId38" Type="http://schemas.openxmlformats.org/officeDocument/2006/relationships/hyperlink" Target="consultantplus://offline/ref=178D28526DFD62625FB7276A6DD51DC3DAFF1286185BCC17E37CC14A9C4DDAB99FF9F665FD01187D21A258908C7050E7B5787A496D373AB4OFh1G" TargetMode="External"/><Relationship Id="rId46" Type="http://schemas.openxmlformats.org/officeDocument/2006/relationships/hyperlink" Target="consultantplus://offline/ref=178D28526DFD62625FB7276A6DD51DC3DAF81788105DCC17E37CC14A9C4DDAB99FF9F665FD01187A26A258908C7050E7B5787A496D373AB4OFh1G" TargetMode="External"/><Relationship Id="rId2" Type="http://schemas.openxmlformats.org/officeDocument/2006/relationships/settings" Target="settings.xml"/><Relationship Id="rId16" Type="http://schemas.openxmlformats.org/officeDocument/2006/relationships/hyperlink" Target="consultantplus://offline/ref=178D28526DFD62625FB7276A6DD51DC3DAFF1286185BCC17E37CC14A9C4DDAB99FF9F665FD01187A26A258908C7050E7B5787A496D373AB4OFh1G" TargetMode="External"/><Relationship Id="rId20" Type="http://schemas.openxmlformats.org/officeDocument/2006/relationships/hyperlink" Target="consultantplus://offline/ref=178D28526DFD62625FB7276A6DD51DC3DAF81788105DCC17E37CC14A9C4DDAB99FF9F665FD01187A26A258908C7050E7B5787A496D373AB4OFh1G" TargetMode="External"/><Relationship Id="rId29" Type="http://schemas.openxmlformats.org/officeDocument/2006/relationships/hyperlink" Target="consultantplus://offline/ref=178D28526DFD62625FB7276A6DD51DC3DAFF1286185BCC17E37CC14A9C4DDAB99FF9F665FD01187C22A258908C7050E7B5787A496D373AB4OFh1G" TargetMode="External"/><Relationship Id="rId41" Type="http://schemas.openxmlformats.org/officeDocument/2006/relationships/hyperlink" Target="consultantplus://offline/ref=178D28526DFD62625FB7276A6DD51DC3DAFF1286185BCC17E37CC14A9C4DDAB99FF9F665FD01187E25A258908C7050E7B5787A496D373AB4OFh1G" TargetMode="External"/><Relationship Id="rId1" Type="http://schemas.openxmlformats.org/officeDocument/2006/relationships/styles" Target="styles.xml"/><Relationship Id="rId6" Type="http://schemas.openxmlformats.org/officeDocument/2006/relationships/hyperlink" Target="consultantplus://offline/ref=178D28526DFD62625FB7276A6DD51DC3DDFA1688125ACC17E37CC14A9C4DDAB99FF9F665FD01187B20A258908C7050E7B5787A496D373AB4OFh1G" TargetMode="External"/><Relationship Id="rId11" Type="http://schemas.openxmlformats.org/officeDocument/2006/relationships/hyperlink" Target="consultantplus://offline/ref=178D28526DFD62625FB7276A6DD51DC3DAFF1286185BCC17E37CC14A9C4DDAB99FF9F665FD01187920A258908C7050E7B5787A496D373AB4OFh1G" TargetMode="External"/><Relationship Id="rId24" Type="http://schemas.openxmlformats.org/officeDocument/2006/relationships/hyperlink" Target="consultantplus://offline/ref=178D28526DFD62625FB7276A6DD51DC3DAFF1286185BCC17E37CC14A9C4DDAB99FF9F665FD01187C27A258908C7050E7B5787A496D373AB4OFh1G" TargetMode="External"/><Relationship Id="rId32" Type="http://schemas.openxmlformats.org/officeDocument/2006/relationships/hyperlink" Target="consultantplus://offline/ref=178D28526DFD62625FB7276A6DD51DC3DAFF1286185BCC17E37CC14A9C4DDAB99FF9F665FD01187C2EA258908C7050E7B5787A496D373AB4OFh1G" TargetMode="External"/><Relationship Id="rId37" Type="http://schemas.openxmlformats.org/officeDocument/2006/relationships/hyperlink" Target="consultantplus://offline/ref=178D28526DFD62625FB7276A6DD51DC3DAFF1286185BCC17E37CC14A9C4DDAB99FF9F665FD01187D22A258908C7050E7B5787A496D373AB4OFh1G" TargetMode="External"/><Relationship Id="rId40" Type="http://schemas.openxmlformats.org/officeDocument/2006/relationships/hyperlink" Target="consultantplus://offline/ref=178D28526DFD62625FB7276A6DD51DC3DAFF1286185BCC17E37CC14A9C4DDAB99FF9F665FD01187E27A258908C7050E7B5787A496D373AB4OFh1G" TargetMode="External"/><Relationship Id="rId45" Type="http://schemas.openxmlformats.org/officeDocument/2006/relationships/hyperlink" Target="consultantplus://offline/ref=178D28526DFD62625FB7276A6DD51DC3DAF81788105DCC17E37CC14A9C4DDAB99FF9F665FD01187920A258908C7050E7B5787A496D373AB4OFh1G" TargetMode="External"/><Relationship Id="rId5" Type="http://schemas.openxmlformats.org/officeDocument/2006/relationships/hyperlink" Target="consultantplus://offline/ref=178D28526DFD62625FB7276A6DD51DC3DAFF1286185BCC17E37CC14A9C4DDAB99FF9F665FD01187821A258908C7050E7B5787A496D373AB4OFh1G" TargetMode="External"/><Relationship Id="rId15" Type="http://schemas.openxmlformats.org/officeDocument/2006/relationships/hyperlink" Target="consultantplus://offline/ref=178D28526DFD62625FB7276A6DD51DC3DAFF1286185BCC17E37CC14A9C4DDAB99FF9F665FD0118792EA258908C7050E7B5787A496D373AB4OFh1G" TargetMode="External"/><Relationship Id="rId23" Type="http://schemas.openxmlformats.org/officeDocument/2006/relationships/hyperlink" Target="consultantplus://offline/ref=178D28526DFD62625FB7276A6DD51DC3DAFF1286185BCC17E37CC14A9C4DDAB99FF9F665FD01187B2FA258908C7050E7B5787A496D373AB4OFh1G" TargetMode="External"/><Relationship Id="rId28" Type="http://schemas.openxmlformats.org/officeDocument/2006/relationships/hyperlink" Target="consultantplus://offline/ref=178D28526DFD62625FB7276A6DD51DC3DAFF1286185BCC17E37CC14A9C4DDAB99FF9F665FD01187C24A258908C7050E7B5787A496D373AB4OFh1G" TargetMode="External"/><Relationship Id="rId36" Type="http://schemas.openxmlformats.org/officeDocument/2006/relationships/hyperlink" Target="consultantplus://offline/ref=178D28526DFD62625FB7276A6DD51DC3DAFF1286185BCC17E37CC14A9C4DDAB99FF9F665FD01187D23A258908C7050E7B5787A496D373AB4OFh1G" TargetMode="External"/><Relationship Id="rId49" Type="http://schemas.openxmlformats.org/officeDocument/2006/relationships/theme" Target="theme/theme1.xml"/><Relationship Id="rId10" Type="http://schemas.openxmlformats.org/officeDocument/2006/relationships/hyperlink" Target="consultantplus://offline/ref=178D28526DFD62625FB7276A6DD51DC3DAFF1286185BCC17E37CC14A9C4DDAB99FF9F665FD01187921A258908C7050E7B5787A496D373AB4OFh1G" TargetMode="External"/><Relationship Id="rId19" Type="http://schemas.openxmlformats.org/officeDocument/2006/relationships/hyperlink" Target="consultantplus://offline/ref=178D28526DFD62625FB7276A6DD51DC3DDFA16881258CC17E37CC14A9C4DDAB99FF9F665FD01187027A258908C7050E7B5787A496D373AB4OFh1G" TargetMode="External"/><Relationship Id="rId31" Type="http://schemas.openxmlformats.org/officeDocument/2006/relationships/hyperlink" Target="consultantplus://offline/ref=178D28526DFD62625FB7276A6DD51DC3DAFF1286185BCC17E37CC14A9C4DDAB99FF9F665FD01187C2FA258908C7050E7B5787A496D373AB4OFh1G" TargetMode="External"/><Relationship Id="rId44" Type="http://schemas.openxmlformats.org/officeDocument/2006/relationships/hyperlink" Target="consultantplus://offline/ref=178D28526DFD62625FB7276A6DD51DC3DDFC1F8D115FCC17E37CC14A9C4DDAB99FF9F665FD011A7E2EA258908C7050E7B5787A496D373AB4OFh1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78D28526DFD62625FB7276A6DD51DC3DAFF1286185BCC17E37CC14A9C4DDAB99FF9F665FD01187923A258908C7050E7B5787A496D373AB4OFh1G" TargetMode="External"/><Relationship Id="rId14" Type="http://schemas.openxmlformats.org/officeDocument/2006/relationships/hyperlink" Target="consultantplus://offline/ref=178D28526DFD62625FB7276A6DD51DC3D8F71488125ACC17E37CC14A9C4DDAB99FF9F665FD01187926A258908C7050E7B5787A496D373AB4OFh1G" TargetMode="External"/><Relationship Id="rId22" Type="http://schemas.openxmlformats.org/officeDocument/2006/relationships/hyperlink" Target="consultantplus://offline/ref=178D28526DFD62625FB7276A6DD51DC3DAFF1286185BCC17E37CC14A9C4DDAB99FF9F665FD01187A24A258908C7050E7B5787A496D373AB4OFh1G" TargetMode="External"/><Relationship Id="rId27" Type="http://schemas.openxmlformats.org/officeDocument/2006/relationships/hyperlink" Target="consultantplus://offline/ref=178D28526DFD62625FB7276A6DD51DC3DDFA1787105ACC17E37CC14A9C4DDAB99FF9F666F50A4C2963FC01C1CB3B5DEFA8647A43O7h0G" TargetMode="External"/><Relationship Id="rId30" Type="http://schemas.openxmlformats.org/officeDocument/2006/relationships/hyperlink" Target="consultantplus://offline/ref=178D28526DFD62625FB7276A6DD51DC3DAFF1286185BCC17E37CC14A9C4DDAB99FF9F665FD01187C20A258908C7050E7B5787A496D373AB4OFh1G" TargetMode="External"/><Relationship Id="rId35" Type="http://schemas.openxmlformats.org/officeDocument/2006/relationships/hyperlink" Target="consultantplus://offline/ref=178D28526DFD62625FB7276A6DD51DC3DDFA1688125ACC17E37CC14A9C4DDAB99FF9F665FD01187D26A258908C7050E7B5787A496D373AB4OFh1G" TargetMode="External"/><Relationship Id="rId43" Type="http://schemas.openxmlformats.org/officeDocument/2006/relationships/hyperlink" Target="consultantplus://offline/ref=178D28526DFD62625FB7276A6DD51DC3DAFF1286185BCC17E37CC14A9C4DDAB99FF9F665FD01187E23A258908C7050E7B5787A496D373AB4OFh1G" TargetMode="External"/><Relationship Id="rId48" Type="http://schemas.openxmlformats.org/officeDocument/2006/relationships/fontTable" Target="fontTable.xml"/><Relationship Id="rId8" Type="http://schemas.openxmlformats.org/officeDocument/2006/relationships/hyperlink" Target="consultantplus://offline/ref=178D28526DFD62625FB7276A6DD51DC3DAFF1286185BCC17E37CC14A9C4DDAB99FF9F665FD01187924A258908C7050E7B5787A496D373AB4OFh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6102</Words>
  <Characters>34782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В. Потемкин</dc:creator>
  <cp:keywords/>
  <dc:description/>
  <cp:lastModifiedBy>Андрей В. Потемкин</cp:lastModifiedBy>
  <cp:revision>1</cp:revision>
  <dcterms:created xsi:type="dcterms:W3CDTF">2023-08-03T06:33:00Z</dcterms:created>
  <dcterms:modified xsi:type="dcterms:W3CDTF">2023-08-03T06:33:00Z</dcterms:modified>
</cp:coreProperties>
</file>